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92" w:rsidRDefault="00484B2B">
      <w:pPr>
        <w:pStyle w:val="Nzev"/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1141528</wp:posOffset>
            </wp:positionH>
            <wp:positionV relativeFrom="paragraph">
              <wp:posOffset>69232</wp:posOffset>
            </wp:positionV>
            <wp:extent cx="1466564" cy="1470719"/>
            <wp:effectExtent l="0" t="0" r="0" b="0"/>
            <wp:wrapNone/>
            <wp:docPr id="1" name="image1.jpeg" descr="Q:\PO očima dětí\PO očima dětí 2022\navrh_POOD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564" cy="1470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SDRUŽENÍ</w:t>
      </w:r>
      <w:r>
        <w:rPr>
          <w:spacing w:val="-3"/>
        </w:rPr>
        <w:t xml:space="preserve"> </w:t>
      </w:r>
      <w:r>
        <w:t>HASIČŮ</w:t>
      </w:r>
      <w:r>
        <w:rPr>
          <w:spacing w:val="-1"/>
        </w:rPr>
        <w:t xml:space="preserve"> </w:t>
      </w:r>
      <w:r>
        <w:t>ČECH,</w:t>
      </w:r>
      <w:r>
        <w:rPr>
          <w:spacing w:val="-3"/>
        </w:rPr>
        <w:t xml:space="preserve"> </w:t>
      </w:r>
      <w:r>
        <w:t>MORAVY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SLEZSKA</w:t>
      </w:r>
    </w:p>
    <w:p w:rsidR="00A06892" w:rsidRDefault="00484B2B">
      <w:pPr>
        <w:spacing w:before="260" w:line="453" w:lineRule="auto"/>
        <w:ind w:left="5130" w:right="2729" w:firstLine="369"/>
        <w:rPr>
          <w:b/>
        </w:rPr>
      </w:pPr>
      <w:r>
        <w:rPr>
          <w:b/>
        </w:rPr>
        <w:t>Kancelář SH ČMS</w:t>
      </w:r>
      <w:r>
        <w:rPr>
          <w:b/>
          <w:spacing w:val="1"/>
        </w:rPr>
        <w:t xml:space="preserve"> </w:t>
      </w:r>
      <w:r>
        <w:rPr>
          <w:b/>
        </w:rPr>
        <w:t>Římská</w:t>
      </w:r>
      <w:r>
        <w:rPr>
          <w:b/>
          <w:spacing w:val="-3"/>
        </w:rPr>
        <w:t xml:space="preserve"> </w:t>
      </w:r>
      <w:r>
        <w:rPr>
          <w:b/>
        </w:rPr>
        <w:t>45,</w:t>
      </w:r>
      <w:r>
        <w:rPr>
          <w:b/>
          <w:spacing w:val="-3"/>
        </w:rPr>
        <w:t xml:space="preserve"> </w:t>
      </w:r>
      <w:r>
        <w:rPr>
          <w:b/>
        </w:rPr>
        <w:t>121</w:t>
      </w:r>
      <w:r>
        <w:rPr>
          <w:b/>
          <w:spacing w:val="-3"/>
        </w:rPr>
        <w:t xml:space="preserve"> </w:t>
      </w:r>
      <w:r>
        <w:rPr>
          <w:b/>
        </w:rPr>
        <w:t>07</w:t>
      </w:r>
      <w:r>
        <w:rPr>
          <w:b/>
          <w:spacing w:val="-5"/>
        </w:rPr>
        <w:t xml:space="preserve"> </w:t>
      </w:r>
      <w:r>
        <w:rPr>
          <w:b/>
        </w:rPr>
        <w:t>Praha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:rsidR="00A06892" w:rsidRDefault="00A06892">
      <w:pPr>
        <w:pStyle w:val="Zkladntext"/>
        <w:rPr>
          <w:b/>
        </w:rPr>
      </w:pPr>
    </w:p>
    <w:p w:rsidR="00A06892" w:rsidRDefault="00A06892">
      <w:pPr>
        <w:pStyle w:val="Zkladntext"/>
        <w:rPr>
          <w:b/>
        </w:rPr>
      </w:pPr>
    </w:p>
    <w:p w:rsidR="00A06892" w:rsidRDefault="00A06892">
      <w:pPr>
        <w:pStyle w:val="Zkladntext"/>
        <w:rPr>
          <w:b/>
        </w:rPr>
      </w:pPr>
    </w:p>
    <w:p w:rsidR="00A06892" w:rsidRDefault="00A06892">
      <w:pPr>
        <w:pStyle w:val="Zkladntext"/>
        <w:spacing w:before="7"/>
        <w:rPr>
          <w:b/>
          <w:sz w:val="17"/>
        </w:rPr>
      </w:pPr>
    </w:p>
    <w:p w:rsidR="00A06892" w:rsidRDefault="00484B2B">
      <w:pPr>
        <w:ind w:right="954"/>
        <w:jc w:val="right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Praze 11.</w:t>
      </w:r>
      <w:r>
        <w:rPr>
          <w:spacing w:val="-2"/>
          <w:sz w:val="24"/>
        </w:rPr>
        <w:t xml:space="preserve"> </w:t>
      </w:r>
      <w:r>
        <w:rPr>
          <w:sz w:val="24"/>
        </w:rPr>
        <w:t>října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:rsidR="00A06892" w:rsidRDefault="00A06892">
      <w:pPr>
        <w:pStyle w:val="Zkladntext"/>
        <w:spacing w:before="10"/>
        <w:rPr>
          <w:sz w:val="15"/>
        </w:rPr>
      </w:pPr>
    </w:p>
    <w:p w:rsidR="00A06892" w:rsidRDefault="00484B2B">
      <w:pPr>
        <w:spacing w:before="51"/>
        <w:ind w:left="216"/>
        <w:rPr>
          <w:sz w:val="24"/>
        </w:rPr>
      </w:pPr>
      <w:r>
        <w:rPr>
          <w:sz w:val="24"/>
        </w:rPr>
        <w:t>Vážená</w:t>
      </w:r>
      <w:r>
        <w:rPr>
          <w:spacing w:val="-1"/>
          <w:sz w:val="24"/>
        </w:rPr>
        <w:t xml:space="preserve"> </w:t>
      </w:r>
      <w:r>
        <w:rPr>
          <w:sz w:val="24"/>
        </w:rPr>
        <w:t>paní,</w:t>
      </w:r>
      <w:r>
        <w:rPr>
          <w:spacing w:val="-2"/>
          <w:sz w:val="24"/>
        </w:rPr>
        <w:t xml:space="preserve"> </w:t>
      </w:r>
      <w:r>
        <w:rPr>
          <w:sz w:val="24"/>
        </w:rPr>
        <w:t>Vážený</w:t>
      </w:r>
      <w:r>
        <w:rPr>
          <w:spacing w:val="-2"/>
          <w:sz w:val="24"/>
        </w:rPr>
        <w:t xml:space="preserve"> </w:t>
      </w:r>
      <w:r>
        <w:rPr>
          <w:sz w:val="24"/>
        </w:rPr>
        <w:t>pane,</w:t>
      </w:r>
    </w:p>
    <w:p w:rsidR="00A06892" w:rsidRDefault="00A06892">
      <w:pPr>
        <w:pStyle w:val="Zkladntext"/>
        <w:spacing w:before="10"/>
        <w:rPr>
          <w:sz w:val="19"/>
        </w:rPr>
      </w:pPr>
    </w:p>
    <w:p w:rsidR="00A06892" w:rsidRDefault="00484B2B">
      <w:pPr>
        <w:spacing w:before="1"/>
        <w:ind w:left="924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rámci vyhlášení</w:t>
      </w:r>
      <w:r>
        <w:rPr>
          <w:spacing w:val="-2"/>
          <w:sz w:val="24"/>
        </w:rPr>
        <w:t xml:space="preserve"> </w:t>
      </w:r>
      <w:r>
        <w:rPr>
          <w:sz w:val="24"/>
        </w:rPr>
        <w:t>soutěže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„Požární ochrana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očima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dětí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mládeže“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POODM)</w:t>
      </w:r>
    </w:p>
    <w:p w:rsidR="00A06892" w:rsidRDefault="00484B2B">
      <w:pPr>
        <w:spacing w:before="46"/>
        <w:ind w:left="216"/>
        <w:rPr>
          <w:sz w:val="24"/>
        </w:rPr>
      </w:pP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sz w:val="24"/>
        </w:rPr>
        <w:t>dovolujeme</w:t>
      </w:r>
      <w:r>
        <w:rPr>
          <w:spacing w:val="-2"/>
          <w:sz w:val="24"/>
        </w:rPr>
        <w:t xml:space="preserve"> </w:t>
      </w:r>
      <w:r>
        <w:rPr>
          <w:sz w:val="24"/>
        </w:rPr>
        <w:t>informovat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aktivity.</w:t>
      </w:r>
    </w:p>
    <w:p w:rsidR="00A06892" w:rsidRDefault="00A06892">
      <w:pPr>
        <w:pStyle w:val="Zkladntext"/>
        <w:rPr>
          <w:sz w:val="20"/>
        </w:rPr>
      </w:pPr>
    </w:p>
    <w:p w:rsidR="00A06892" w:rsidRDefault="00484B2B">
      <w:pPr>
        <w:spacing w:line="276" w:lineRule="auto"/>
        <w:ind w:left="216" w:right="950" w:firstLine="707"/>
        <w:jc w:val="both"/>
        <w:rPr>
          <w:sz w:val="24"/>
        </w:rPr>
      </w:pPr>
      <w:r>
        <w:rPr>
          <w:sz w:val="24"/>
        </w:rPr>
        <w:t>Výtvarná</w:t>
      </w:r>
      <w:r w:rsidR="00270CCD"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literární</w:t>
      </w:r>
      <w:r>
        <w:rPr>
          <w:spacing w:val="1"/>
          <w:sz w:val="24"/>
        </w:rPr>
        <w:t xml:space="preserve"> </w:t>
      </w:r>
      <w:r>
        <w:rPr>
          <w:sz w:val="24"/>
        </w:rPr>
        <w:t>soutěž</w:t>
      </w:r>
      <w:r>
        <w:rPr>
          <w:spacing w:val="1"/>
          <w:sz w:val="24"/>
        </w:rPr>
        <w:t xml:space="preserve"> </w:t>
      </w:r>
      <w:r>
        <w:rPr>
          <w:sz w:val="24"/>
        </w:rPr>
        <w:t>POODM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dlouholetou tradici, s cílem zajistit větší osvětu mezi dětmi a mládeží v oblasti nejen požární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obyvatelstva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mimořádnými</w:t>
      </w:r>
      <w:r>
        <w:rPr>
          <w:spacing w:val="1"/>
          <w:sz w:val="24"/>
        </w:rPr>
        <w:t xml:space="preserve"> </w:t>
      </w:r>
      <w:r>
        <w:rPr>
          <w:sz w:val="24"/>
        </w:rPr>
        <w:t>událostmi,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Integrovaného</w:t>
      </w:r>
      <w:r>
        <w:rPr>
          <w:spacing w:val="1"/>
          <w:sz w:val="24"/>
        </w:rPr>
        <w:t xml:space="preserve"> </w:t>
      </w:r>
      <w:r>
        <w:rPr>
          <w:sz w:val="24"/>
        </w:rPr>
        <w:t>záchranného systému</w:t>
      </w:r>
      <w:r>
        <w:rPr>
          <w:spacing w:val="3"/>
          <w:sz w:val="24"/>
        </w:rPr>
        <w:t xml:space="preserve"> </w:t>
      </w:r>
      <w:r>
        <w:rPr>
          <w:sz w:val="24"/>
        </w:rPr>
        <w:t>(IZS)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celku.</w:t>
      </w:r>
    </w:p>
    <w:p w:rsidR="00A06892" w:rsidRDefault="00484B2B">
      <w:pPr>
        <w:spacing w:before="198" w:line="276" w:lineRule="auto"/>
        <w:ind w:left="216" w:right="952" w:firstLine="763"/>
        <w:jc w:val="both"/>
        <w:rPr>
          <w:sz w:val="24"/>
        </w:rPr>
      </w:pPr>
      <w:r>
        <w:rPr>
          <w:sz w:val="24"/>
        </w:rPr>
        <w:t>Soutěž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je </w:t>
      </w:r>
      <w:proofErr w:type="gramStart"/>
      <w:r>
        <w:rPr>
          <w:sz w:val="24"/>
        </w:rPr>
        <w:t>organizována  pro</w:t>
      </w:r>
      <w:proofErr w:type="gramEnd"/>
      <w:r>
        <w:rPr>
          <w:sz w:val="24"/>
        </w:rPr>
        <w:t xml:space="preserve">  </w:t>
      </w:r>
      <w:r>
        <w:rPr>
          <w:spacing w:val="32"/>
          <w:sz w:val="24"/>
        </w:rPr>
        <w:t xml:space="preserve"> </w:t>
      </w:r>
      <w:r>
        <w:rPr>
          <w:sz w:val="24"/>
        </w:rPr>
        <w:t>školská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i mimoškolská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zařízení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32"/>
          <w:sz w:val="24"/>
        </w:rPr>
        <w:t xml:space="preserve"> </w:t>
      </w:r>
      <w:r>
        <w:rPr>
          <w:sz w:val="24"/>
        </w:rPr>
        <w:t>zapsána</w:t>
      </w:r>
      <w:r w:rsidR="007D2B57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v </w:t>
      </w:r>
      <w:r>
        <w:rPr>
          <w:b/>
          <w:sz w:val="24"/>
        </w:rPr>
        <w:t>Informativním seznamu soutěží a přehlídek MŠMT ČR pro školní rok 2022/2023</w:t>
      </w:r>
      <w:r>
        <w:rPr>
          <w:sz w:val="24"/>
        </w:rPr>
        <w:t>. Skládá se</w:t>
      </w:r>
      <w:r>
        <w:rPr>
          <w:spacing w:val="-52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 w:rsidR="00270CCD">
        <w:rPr>
          <w:sz w:val="24"/>
        </w:rPr>
        <w:t>dvou</w:t>
      </w:r>
      <w:r>
        <w:rPr>
          <w:spacing w:val="-6"/>
          <w:sz w:val="24"/>
        </w:rPr>
        <w:t xml:space="preserve"> </w:t>
      </w:r>
      <w:r>
        <w:rPr>
          <w:sz w:val="24"/>
        </w:rPr>
        <w:t>částí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literární,</w:t>
      </w:r>
      <w:r>
        <w:rPr>
          <w:spacing w:val="-6"/>
          <w:sz w:val="24"/>
        </w:rPr>
        <w:t xml:space="preserve"> </w:t>
      </w:r>
      <w:r>
        <w:rPr>
          <w:sz w:val="24"/>
        </w:rPr>
        <w:t>výtvarné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zároveň</w:t>
      </w:r>
      <w:r>
        <w:rPr>
          <w:spacing w:val="-5"/>
          <w:sz w:val="24"/>
        </w:rPr>
        <w:t xml:space="preserve"> </w:t>
      </w:r>
      <w:r>
        <w:rPr>
          <w:sz w:val="24"/>
        </w:rPr>
        <w:t>probíhá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několika</w:t>
      </w:r>
      <w:r>
        <w:rPr>
          <w:spacing w:val="-2"/>
          <w:sz w:val="24"/>
        </w:rPr>
        <w:t xml:space="preserve"> </w:t>
      </w:r>
      <w:r>
        <w:rPr>
          <w:sz w:val="24"/>
        </w:rPr>
        <w:t>věkových</w:t>
      </w:r>
      <w:r>
        <w:rPr>
          <w:spacing w:val="-1"/>
          <w:sz w:val="24"/>
        </w:rPr>
        <w:t xml:space="preserve"> </w:t>
      </w:r>
      <w:r>
        <w:rPr>
          <w:sz w:val="24"/>
        </w:rPr>
        <w:t>kategoriích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(dané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rozdělení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naleznete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příloze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tohoto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materiálu)</w:t>
      </w:r>
      <w:r>
        <w:rPr>
          <w:sz w:val="24"/>
        </w:rPr>
        <w:t>.</w:t>
      </w:r>
    </w:p>
    <w:p w:rsidR="00A06892" w:rsidRDefault="00484B2B" w:rsidP="00270CCD">
      <w:pPr>
        <w:spacing w:before="201" w:line="276" w:lineRule="auto"/>
        <w:ind w:left="216" w:right="956" w:firstLine="707"/>
        <w:jc w:val="both"/>
      </w:pPr>
      <w:r>
        <w:rPr>
          <w:sz w:val="24"/>
        </w:rPr>
        <w:t>Pro literární a výtvarnou část je možné si zvolit jakýkoli námět nebo vybrat předem</w:t>
      </w:r>
      <w:r>
        <w:rPr>
          <w:spacing w:val="1"/>
          <w:sz w:val="24"/>
        </w:rPr>
        <w:t xml:space="preserve"> </w:t>
      </w:r>
      <w:r>
        <w:rPr>
          <w:sz w:val="24"/>
        </w:rPr>
        <w:t>stanovené</w:t>
      </w:r>
      <w:r>
        <w:rPr>
          <w:spacing w:val="-12"/>
          <w:sz w:val="24"/>
        </w:rPr>
        <w:t xml:space="preserve"> </w:t>
      </w:r>
      <w:r>
        <w:rPr>
          <w:sz w:val="24"/>
        </w:rPr>
        <w:t>téma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celé</w:t>
      </w:r>
      <w:r>
        <w:rPr>
          <w:spacing w:val="-10"/>
          <w:sz w:val="24"/>
        </w:rPr>
        <w:t xml:space="preserve"> </w:t>
      </w:r>
      <w:r>
        <w:rPr>
          <w:sz w:val="24"/>
        </w:rPr>
        <w:t>oblasti</w:t>
      </w:r>
      <w:r>
        <w:rPr>
          <w:spacing w:val="-12"/>
          <w:sz w:val="24"/>
        </w:rPr>
        <w:t xml:space="preserve"> </w:t>
      </w:r>
      <w:r>
        <w:rPr>
          <w:sz w:val="24"/>
        </w:rPr>
        <w:t>IZS.</w:t>
      </w:r>
      <w:r>
        <w:rPr>
          <w:spacing w:val="34"/>
          <w:sz w:val="24"/>
        </w:rPr>
        <w:t xml:space="preserve"> </w:t>
      </w:r>
    </w:p>
    <w:p w:rsidR="00A06892" w:rsidRDefault="00463CCC">
      <w:pPr>
        <w:pStyle w:val="Zkladntext"/>
        <w:spacing w:before="11"/>
        <w:rPr>
          <w:b/>
          <w:sz w:val="16"/>
        </w:rPr>
      </w:pPr>
      <w:r w:rsidRPr="00463C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pt;margin-top:12.5pt;width:465pt;height:36.15pt;z-index:-251658240;mso-wrap-distance-left:0;mso-wrap-distance-right:0;mso-position-horizontal-relative:page" filled="f" strokeweight=".48pt">
            <v:textbox inset="0,0,0,0">
              <w:txbxContent>
                <w:p w:rsidR="00A06892" w:rsidRDefault="00484B2B">
                  <w:pPr>
                    <w:spacing w:before="18"/>
                    <w:ind w:left="565" w:right="14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Podáním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práce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účastník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soutěže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souhlasí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zveřejněním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potřebných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osobních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údajů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</w:t>
                  </w:r>
                </w:p>
                <w:p w:rsidR="00A06892" w:rsidRDefault="00484B2B">
                  <w:pPr>
                    <w:spacing w:before="43"/>
                    <w:ind w:left="141" w:right="14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soutěžní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práci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06892" w:rsidRDefault="00A06892">
      <w:pPr>
        <w:pStyle w:val="Zkladntext"/>
        <w:spacing w:before="10"/>
        <w:rPr>
          <w:b/>
          <w:sz w:val="9"/>
        </w:rPr>
      </w:pPr>
    </w:p>
    <w:p w:rsidR="00A06892" w:rsidRDefault="00484B2B">
      <w:pPr>
        <w:spacing w:before="52" w:line="276" w:lineRule="auto"/>
        <w:ind w:left="216" w:right="952" w:firstLine="707"/>
        <w:jc w:val="both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základním</w:t>
      </w:r>
      <w:r>
        <w:rPr>
          <w:spacing w:val="-11"/>
          <w:sz w:val="24"/>
        </w:rPr>
        <w:t xml:space="preserve"> </w:t>
      </w:r>
      <w:r>
        <w:rPr>
          <w:sz w:val="24"/>
        </w:rPr>
        <w:t>kole</w:t>
      </w:r>
      <w:r>
        <w:rPr>
          <w:spacing w:val="-10"/>
          <w:sz w:val="24"/>
        </w:rPr>
        <w:t xml:space="preserve"> </w:t>
      </w:r>
      <w:r>
        <w:rPr>
          <w:sz w:val="24"/>
        </w:rPr>
        <w:t>(např.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školském</w:t>
      </w:r>
      <w:r>
        <w:rPr>
          <w:spacing w:val="-10"/>
          <w:sz w:val="24"/>
        </w:rPr>
        <w:t xml:space="preserve"> </w:t>
      </w:r>
      <w:r>
        <w:rPr>
          <w:sz w:val="24"/>
        </w:rPr>
        <w:t>zařízení)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vyhodnocují</w:t>
      </w:r>
      <w:r>
        <w:rPr>
          <w:spacing w:val="-14"/>
          <w:sz w:val="24"/>
        </w:rPr>
        <w:t xml:space="preserve"> </w:t>
      </w:r>
      <w:r>
        <w:rPr>
          <w:sz w:val="24"/>
        </w:rPr>
        <w:t>tři</w:t>
      </w:r>
      <w:r>
        <w:rPr>
          <w:spacing w:val="-12"/>
          <w:sz w:val="24"/>
        </w:rPr>
        <w:t xml:space="preserve"> </w:t>
      </w:r>
      <w:r>
        <w:rPr>
          <w:sz w:val="24"/>
        </w:rPr>
        <w:t>nejlepší</w:t>
      </w:r>
      <w:r>
        <w:rPr>
          <w:spacing w:val="-11"/>
          <w:sz w:val="24"/>
        </w:rPr>
        <w:t xml:space="preserve"> </w:t>
      </w:r>
      <w:r>
        <w:rPr>
          <w:sz w:val="24"/>
        </w:rPr>
        <w:t>práce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všech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kategoriích. </w:t>
      </w:r>
    </w:p>
    <w:p w:rsidR="00A06892" w:rsidRPr="007D2B57" w:rsidRDefault="00484B2B" w:rsidP="007D2B57">
      <w:pPr>
        <w:spacing w:line="276" w:lineRule="auto"/>
        <w:ind w:left="216" w:right="951" w:firstLine="707"/>
        <w:jc w:val="both"/>
        <w:rPr>
          <w:color w:val="FF0000"/>
          <w:sz w:val="24"/>
        </w:rPr>
        <w:sectPr w:rsidR="00A06892" w:rsidRPr="007D2B57">
          <w:type w:val="continuous"/>
          <w:pgSz w:w="11910" w:h="16840"/>
          <w:pgMar w:top="1380" w:right="460" w:bottom="280" w:left="1200" w:header="708" w:footer="708" w:gutter="0"/>
          <w:cols w:space="708"/>
        </w:sectPr>
      </w:pPr>
      <w:r>
        <w:rPr>
          <w:sz w:val="24"/>
        </w:rPr>
        <w:t xml:space="preserve">Zúčastněné školy, SDH, DDM apod. </w:t>
      </w:r>
      <w:r>
        <w:rPr>
          <w:b/>
          <w:sz w:val="24"/>
        </w:rPr>
        <w:t>předají tři vyhodnocené nejlepší práce z každé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kategorie na příslušné </w:t>
      </w:r>
      <w:r>
        <w:rPr>
          <w:sz w:val="24"/>
        </w:rPr>
        <w:t>Okresní sdružení hasičů (způsob předání je ponechán na uvážení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příslušného Okresního sdružení hasičů (dále jen „OSH“), dle místních podmínek - poštou,</w:t>
      </w:r>
      <w:r>
        <w:rPr>
          <w:spacing w:val="1"/>
          <w:sz w:val="24"/>
        </w:rPr>
        <w:t xml:space="preserve"> </w:t>
      </w:r>
      <w:r>
        <w:rPr>
          <w:sz w:val="24"/>
        </w:rPr>
        <w:t>osobně).</w:t>
      </w:r>
      <w:r>
        <w:rPr>
          <w:spacing w:val="1"/>
          <w:sz w:val="24"/>
        </w:rPr>
        <w:t xml:space="preserve"> </w:t>
      </w:r>
      <w:r w:rsidRPr="00270CCD">
        <w:rPr>
          <w:color w:val="FF0000"/>
          <w:sz w:val="24"/>
        </w:rPr>
        <w:t>Kontakt</w:t>
      </w:r>
      <w:r w:rsidRPr="00270CCD">
        <w:rPr>
          <w:color w:val="FF0000"/>
          <w:spacing w:val="1"/>
          <w:sz w:val="24"/>
        </w:rPr>
        <w:t xml:space="preserve"> </w:t>
      </w:r>
      <w:r w:rsidRPr="00270CCD">
        <w:rPr>
          <w:color w:val="FF0000"/>
          <w:sz w:val="24"/>
        </w:rPr>
        <w:t>na</w:t>
      </w:r>
      <w:r w:rsidRPr="00270CCD">
        <w:rPr>
          <w:color w:val="FF0000"/>
          <w:spacing w:val="1"/>
          <w:sz w:val="24"/>
        </w:rPr>
        <w:t xml:space="preserve"> </w:t>
      </w:r>
      <w:r w:rsidRPr="00270CCD">
        <w:rPr>
          <w:color w:val="FF0000"/>
          <w:sz w:val="24"/>
        </w:rPr>
        <w:t>OSH</w:t>
      </w:r>
      <w:r w:rsidRPr="00270CCD">
        <w:rPr>
          <w:color w:val="FF0000"/>
          <w:spacing w:val="1"/>
          <w:sz w:val="24"/>
        </w:rPr>
        <w:t xml:space="preserve"> </w:t>
      </w:r>
      <w:r w:rsidR="007D2B57">
        <w:rPr>
          <w:color w:val="FF0000"/>
          <w:spacing w:val="1"/>
          <w:sz w:val="24"/>
        </w:rPr>
        <w:t xml:space="preserve">Beroun </w:t>
      </w:r>
      <w:r w:rsidRPr="00270CCD">
        <w:rPr>
          <w:color w:val="FF0000"/>
          <w:sz w:val="24"/>
        </w:rPr>
        <w:t>naleznete</w:t>
      </w:r>
      <w:r w:rsidRPr="00270CCD">
        <w:rPr>
          <w:color w:val="FF0000"/>
          <w:spacing w:val="1"/>
          <w:sz w:val="24"/>
        </w:rPr>
        <w:t xml:space="preserve"> </w:t>
      </w:r>
      <w:r w:rsidRPr="00270CCD">
        <w:rPr>
          <w:color w:val="FF0000"/>
          <w:sz w:val="24"/>
        </w:rPr>
        <w:t>na</w:t>
      </w:r>
      <w:r w:rsidRPr="00270CCD">
        <w:rPr>
          <w:color w:val="FF0000"/>
          <w:spacing w:val="1"/>
          <w:sz w:val="24"/>
        </w:rPr>
        <w:t xml:space="preserve"> </w:t>
      </w:r>
      <w:r w:rsidRPr="00270CCD">
        <w:rPr>
          <w:color w:val="FF0000"/>
          <w:sz w:val="24"/>
        </w:rPr>
        <w:t>této</w:t>
      </w:r>
      <w:r w:rsidRPr="00270CCD">
        <w:rPr>
          <w:color w:val="FF0000"/>
          <w:spacing w:val="1"/>
          <w:sz w:val="24"/>
        </w:rPr>
        <w:t xml:space="preserve"> </w:t>
      </w:r>
      <w:r w:rsidRPr="00270CCD">
        <w:rPr>
          <w:color w:val="FF0000"/>
          <w:sz w:val="24"/>
        </w:rPr>
        <w:t>webové</w:t>
      </w:r>
      <w:r w:rsidRPr="00270CCD">
        <w:rPr>
          <w:color w:val="FF0000"/>
          <w:spacing w:val="1"/>
          <w:sz w:val="24"/>
        </w:rPr>
        <w:t xml:space="preserve"> </w:t>
      </w:r>
      <w:r w:rsidRPr="00270CCD">
        <w:rPr>
          <w:color w:val="FF0000"/>
          <w:sz w:val="24"/>
        </w:rPr>
        <w:t>adrese:</w:t>
      </w:r>
      <w:r w:rsidRPr="00270CCD">
        <w:rPr>
          <w:color w:val="FF0000"/>
          <w:spacing w:val="1"/>
          <w:sz w:val="24"/>
        </w:rPr>
        <w:t xml:space="preserve"> </w:t>
      </w:r>
      <w:hyperlink r:id="rId8" w:history="1">
        <w:r w:rsidR="007D2B57" w:rsidRPr="00FB6ED7">
          <w:rPr>
            <w:rStyle w:val="Hypertextovodkaz"/>
          </w:rPr>
          <w:t>http://oshberoun.cz/kontakt/</w:t>
        </w:r>
      </w:hyperlink>
      <w:r w:rsidR="007D2B57">
        <w:rPr>
          <w:color w:val="FF0000"/>
          <w:sz w:val="24"/>
        </w:rPr>
        <w:t xml:space="preserve">. </w:t>
      </w:r>
    </w:p>
    <w:p w:rsidR="00A06892" w:rsidRDefault="00484B2B">
      <w:pPr>
        <w:spacing w:before="37" w:line="276" w:lineRule="auto"/>
        <w:ind w:left="216" w:right="950"/>
        <w:jc w:val="both"/>
        <w:rPr>
          <w:b/>
          <w:sz w:val="24"/>
        </w:rPr>
      </w:pPr>
      <w:r>
        <w:rPr>
          <w:b/>
          <w:sz w:val="24"/>
        </w:rPr>
        <w:lastRenderedPageBreak/>
        <w:t>Aby práce mohly být zařazeny do hodnocení, je nezbytné vyplnit k tomu určenou tabulku,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která je ke stažení na </w:t>
      </w:r>
      <w:hyperlink r:id="rId9">
        <w:r w:rsidRPr="00270CCD">
          <w:rPr>
            <w:color w:val="FF0000"/>
            <w:sz w:val="24"/>
            <w:u w:val="single" w:color="0000FF"/>
          </w:rPr>
          <w:t>https://www.dh.cz/index.php/usek-prevence/pozarni-ochrana-ocima-</w:t>
        </w:r>
      </w:hyperlink>
      <w:r w:rsidRPr="00270CCD">
        <w:rPr>
          <w:color w:val="FF0000"/>
          <w:spacing w:val="1"/>
          <w:sz w:val="24"/>
        </w:rPr>
        <w:t xml:space="preserve"> </w:t>
      </w:r>
      <w:hyperlink r:id="rId10">
        <w:r w:rsidRPr="00270CCD">
          <w:rPr>
            <w:color w:val="FF0000"/>
            <w:sz w:val="24"/>
            <w:u w:val="single" w:color="0000FF"/>
          </w:rPr>
          <w:t>deti-a-mladeze/1893-organizacni-zabezpeceni-souteze-poodm-pro-rok-2023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předat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společně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vybranými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díly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 příslušném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okrese.</w:t>
      </w:r>
    </w:p>
    <w:p w:rsidR="00A06892" w:rsidRDefault="00484B2B">
      <w:pPr>
        <w:spacing w:before="201" w:line="276" w:lineRule="auto"/>
        <w:ind w:left="216" w:right="952"/>
        <w:jc w:val="both"/>
        <w:rPr>
          <w:b/>
          <w:sz w:val="24"/>
        </w:rPr>
      </w:pPr>
      <w:r>
        <w:rPr>
          <w:sz w:val="24"/>
        </w:rPr>
        <w:t>Vyhodnocené</w:t>
      </w:r>
      <w:r>
        <w:rPr>
          <w:spacing w:val="-9"/>
          <w:sz w:val="24"/>
        </w:rPr>
        <w:t xml:space="preserve"> </w:t>
      </w:r>
      <w:r>
        <w:rPr>
          <w:sz w:val="24"/>
        </w:rPr>
        <w:t>práce</w:t>
      </w:r>
      <w:r>
        <w:rPr>
          <w:spacing w:val="-11"/>
          <w:sz w:val="24"/>
        </w:rPr>
        <w:t xml:space="preserve"> </w:t>
      </w:r>
      <w:r>
        <w:rPr>
          <w:sz w:val="24"/>
        </w:rPr>
        <w:t>postupující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okresního</w:t>
      </w:r>
      <w:r>
        <w:rPr>
          <w:spacing w:val="-9"/>
          <w:sz w:val="24"/>
        </w:rPr>
        <w:t xml:space="preserve"> </w:t>
      </w:r>
      <w:r>
        <w:rPr>
          <w:sz w:val="24"/>
        </w:rPr>
        <w:t>kola</w:t>
      </w:r>
      <w:r>
        <w:rPr>
          <w:spacing w:val="-10"/>
          <w:sz w:val="24"/>
        </w:rPr>
        <w:t xml:space="preserve"> </w:t>
      </w:r>
      <w:r>
        <w:rPr>
          <w:sz w:val="24"/>
        </w:rPr>
        <w:t>musí</w:t>
      </w:r>
      <w:r>
        <w:rPr>
          <w:spacing w:val="-10"/>
          <w:sz w:val="24"/>
        </w:rPr>
        <w:t xml:space="preserve"> </w:t>
      </w:r>
      <w:r>
        <w:rPr>
          <w:sz w:val="24"/>
        </w:rPr>
        <w:t>mít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sadní</w:t>
      </w:r>
      <w:r>
        <w:rPr>
          <w:spacing w:val="-11"/>
          <w:sz w:val="24"/>
        </w:rPr>
        <w:t xml:space="preserve"> </w:t>
      </w:r>
      <w:r>
        <w:rPr>
          <w:sz w:val="24"/>
        </w:rPr>
        <w:t>straně</w:t>
      </w:r>
      <w:r>
        <w:rPr>
          <w:spacing w:val="-10"/>
          <w:sz w:val="24"/>
        </w:rPr>
        <w:t xml:space="preserve"> </w:t>
      </w:r>
      <w:r>
        <w:rPr>
          <w:sz w:val="24"/>
        </w:rPr>
        <w:t>uveden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souhlas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zpracováním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autora</w:t>
      </w:r>
      <w:r>
        <w:rPr>
          <w:spacing w:val="-8"/>
          <w:sz w:val="24"/>
        </w:rPr>
        <w:t xml:space="preserve"> </w:t>
      </w:r>
      <w:r>
        <w:rPr>
          <w:sz w:val="24"/>
        </w:rPr>
        <w:t>soutěžní</w:t>
      </w:r>
      <w:r>
        <w:rPr>
          <w:spacing w:val="-11"/>
          <w:sz w:val="24"/>
        </w:rPr>
        <w:t xml:space="preserve"> </w:t>
      </w:r>
      <w:r>
        <w:rPr>
          <w:sz w:val="24"/>
        </w:rPr>
        <w:t>práce</w:t>
      </w:r>
      <w:r>
        <w:rPr>
          <w:spacing w:val="-8"/>
          <w:sz w:val="24"/>
        </w:rPr>
        <w:t xml:space="preserve"> </w:t>
      </w:r>
      <w:r>
        <w:rPr>
          <w:sz w:val="24"/>
        </w:rPr>
        <w:t>podepsaný</w:t>
      </w:r>
      <w:r>
        <w:rPr>
          <w:spacing w:val="-10"/>
          <w:sz w:val="24"/>
        </w:rPr>
        <w:t xml:space="preserve"> </w:t>
      </w:r>
      <w:r>
        <w:rPr>
          <w:sz w:val="24"/>
        </w:rPr>
        <w:t>zákonným</w:t>
      </w:r>
      <w:r>
        <w:rPr>
          <w:spacing w:val="-11"/>
          <w:sz w:val="24"/>
        </w:rPr>
        <w:t xml:space="preserve"> </w:t>
      </w:r>
      <w:r>
        <w:rPr>
          <w:sz w:val="24"/>
        </w:rPr>
        <w:t>zástupcem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(příloha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školských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uznává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generální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souhlas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1"/>
          <w:sz w:val="24"/>
        </w:rPr>
        <w:t xml:space="preserve"> </w:t>
      </w:r>
      <w:r>
        <w:rPr>
          <w:sz w:val="24"/>
        </w:rPr>
        <w:t>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</w:t>
      </w:r>
      <w:r>
        <w:rPr>
          <w:spacing w:val="1"/>
          <w:sz w:val="24"/>
        </w:rPr>
        <w:t xml:space="preserve"> </w:t>
      </w:r>
      <w:r>
        <w:rPr>
          <w:sz w:val="24"/>
        </w:rPr>
        <w:t>poskytnutý zákonným zástupcem. Pokud je generální souhlas udělen, uveďte tuto skutečnost</w:t>
      </w:r>
      <w:r>
        <w:rPr>
          <w:spacing w:val="-52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kontaktním</w:t>
      </w:r>
      <w:r>
        <w:rPr>
          <w:spacing w:val="1"/>
          <w:sz w:val="24"/>
        </w:rPr>
        <w:t xml:space="preserve"> </w:t>
      </w:r>
      <w:r>
        <w:rPr>
          <w:sz w:val="24"/>
        </w:rPr>
        <w:t>údajům</w:t>
      </w:r>
      <w:r>
        <w:rPr>
          <w:spacing w:val="1"/>
          <w:sz w:val="24"/>
        </w:rPr>
        <w:t xml:space="preserve"> </w:t>
      </w:r>
      <w:r>
        <w:rPr>
          <w:sz w:val="24"/>
        </w:rPr>
        <w:t>autora.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Toto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ustanovení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neplatí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členy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(souhlas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zpracováním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os.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údajů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udělili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již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při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vstupu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spolku).</w:t>
      </w:r>
    </w:p>
    <w:p w:rsidR="00A06892" w:rsidRDefault="00484B2B">
      <w:pPr>
        <w:spacing w:before="200" w:line="276" w:lineRule="auto"/>
        <w:ind w:left="216" w:right="952"/>
        <w:jc w:val="both"/>
        <w:rPr>
          <w:sz w:val="24"/>
        </w:rPr>
      </w:pPr>
      <w:r>
        <w:rPr>
          <w:sz w:val="24"/>
        </w:rPr>
        <w:t>Dovolujeme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požádat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řádné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úplné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označení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soutěžních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prací.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Předejde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nejasnostem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identifikaci</w:t>
      </w:r>
      <w:r>
        <w:rPr>
          <w:spacing w:val="3"/>
          <w:sz w:val="24"/>
        </w:rPr>
        <w:t xml:space="preserve"> </w:t>
      </w:r>
      <w:r>
        <w:rPr>
          <w:sz w:val="24"/>
        </w:rPr>
        <w:t>autora a</w:t>
      </w:r>
      <w:r>
        <w:rPr>
          <w:spacing w:val="-2"/>
          <w:sz w:val="24"/>
        </w:rPr>
        <w:t xml:space="preserve"> </w:t>
      </w:r>
      <w:r>
        <w:rPr>
          <w:sz w:val="24"/>
        </w:rPr>
        <w:t>případnému</w:t>
      </w:r>
      <w:r>
        <w:rPr>
          <w:spacing w:val="-1"/>
          <w:sz w:val="24"/>
        </w:rPr>
        <w:t xml:space="preserve"> </w:t>
      </w:r>
      <w:r>
        <w:rPr>
          <w:sz w:val="24"/>
        </w:rPr>
        <w:t>vyřazení</w:t>
      </w:r>
      <w:r>
        <w:rPr>
          <w:spacing w:val="-3"/>
          <w:sz w:val="24"/>
        </w:rPr>
        <w:t xml:space="preserve"> </w:t>
      </w:r>
      <w:r>
        <w:rPr>
          <w:sz w:val="24"/>
        </w:rPr>
        <w:t>práce.</w:t>
      </w:r>
    </w:p>
    <w:p w:rsidR="00A06892" w:rsidRDefault="00484B2B">
      <w:pPr>
        <w:spacing w:before="201" w:line="276" w:lineRule="auto"/>
        <w:ind w:left="216" w:right="951"/>
        <w:jc w:val="both"/>
        <w:rPr>
          <w:sz w:val="24"/>
        </w:rPr>
      </w:pPr>
      <w:r>
        <w:rPr>
          <w:sz w:val="24"/>
        </w:rPr>
        <w:t xml:space="preserve">Do soutěže budou zařazeny </w:t>
      </w:r>
      <w:r>
        <w:rPr>
          <w:b/>
          <w:sz w:val="24"/>
        </w:rPr>
        <w:t>jen práce ve 2D provedení, tj. jen výtvarná díla na ploše, nikoliv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modelace vystupující z plochy nosiče obrázku (3D provedení). </w:t>
      </w:r>
      <w:r>
        <w:rPr>
          <w:sz w:val="24"/>
        </w:rPr>
        <w:t>Formáty výkresů max. 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formátu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A3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tj.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x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42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cm,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literární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části</w:t>
      </w:r>
      <w:r>
        <w:rPr>
          <w:spacing w:val="-14"/>
          <w:sz w:val="24"/>
        </w:rPr>
        <w:t xml:space="preserve"> </w:t>
      </w:r>
      <w:r>
        <w:rPr>
          <w:sz w:val="24"/>
        </w:rPr>
        <w:t>max.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stránky</w:t>
      </w:r>
      <w:r>
        <w:rPr>
          <w:spacing w:val="-13"/>
          <w:sz w:val="24"/>
        </w:rPr>
        <w:t xml:space="preserve"> </w:t>
      </w:r>
      <w:r>
        <w:rPr>
          <w:sz w:val="24"/>
        </w:rPr>
        <w:t>formátu</w:t>
      </w:r>
      <w:r>
        <w:rPr>
          <w:spacing w:val="-13"/>
          <w:sz w:val="24"/>
        </w:rPr>
        <w:t xml:space="preserve"> </w:t>
      </w:r>
      <w:r>
        <w:rPr>
          <w:sz w:val="24"/>
        </w:rPr>
        <w:t>A4</w:t>
      </w:r>
      <w:r>
        <w:rPr>
          <w:spacing w:val="-16"/>
          <w:sz w:val="24"/>
        </w:rPr>
        <w:t xml:space="preserve"> </w:t>
      </w:r>
      <w:r>
        <w:rPr>
          <w:sz w:val="24"/>
        </w:rPr>
        <w:t>psané</w:t>
      </w:r>
      <w:r>
        <w:rPr>
          <w:spacing w:val="-13"/>
          <w:sz w:val="24"/>
        </w:rPr>
        <w:t xml:space="preserve"> </w:t>
      </w:r>
      <w:r>
        <w:rPr>
          <w:sz w:val="24"/>
        </w:rPr>
        <w:t>rukou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z w:val="24"/>
        </w:rPr>
        <w:t>písmem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standardní velikosti. (např.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New Roman vel. 12). </w:t>
      </w:r>
    </w:p>
    <w:p w:rsidR="00A06892" w:rsidRDefault="00484B2B">
      <w:pPr>
        <w:spacing w:before="201" w:line="276" w:lineRule="auto"/>
        <w:ind w:left="216" w:right="949" w:firstLine="707"/>
        <w:jc w:val="both"/>
        <w:rPr>
          <w:b/>
          <w:sz w:val="24"/>
        </w:rPr>
      </w:pPr>
      <w:r>
        <w:rPr>
          <w:sz w:val="24"/>
        </w:rPr>
        <w:t>V Organizačním zabezpečení je průběh a vyhodnocení základních kol ve školských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mimoškolských zařízeních stanoven termínem 1. 1. 2023 – 28. 2. 2023. Následně </w:t>
      </w:r>
      <w:r>
        <w:rPr>
          <w:b/>
          <w:sz w:val="24"/>
        </w:rPr>
        <w:t>do 12. 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 musí proběhnout odevzdání vyhodnocených prací s počtem účastníků příslušnému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OSH.</w:t>
      </w:r>
    </w:p>
    <w:p w:rsidR="00A06892" w:rsidRDefault="00A06892">
      <w:pPr>
        <w:pStyle w:val="Zkladntext"/>
        <w:rPr>
          <w:b/>
          <w:sz w:val="24"/>
        </w:rPr>
      </w:pPr>
    </w:p>
    <w:p w:rsidR="00A06892" w:rsidRDefault="00A06892">
      <w:pPr>
        <w:pStyle w:val="Zkladntext"/>
        <w:rPr>
          <w:b/>
          <w:sz w:val="24"/>
        </w:rPr>
      </w:pPr>
    </w:p>
    <w:p w:rsidR="00A06892" w:rsidRDefault="00A06892">
      <w:pPr>
        <w:pStyle w:val="Zkladntext"/>
        <w:rPr>
          <w:b/>
          <w:sz w:val="24"/>
        </w:rPr>
      </w:pPr>
    </w:p>
    <w:p w:rsidR="00A06892" w:rsidRDefault="00A06892">
      <w:pPr>
        <w:pStyle w:val="Zkladntext"/>
        <w:spacing w:before="6"/>
        <w:rPr>
          <w:b/>
        </w:rPr>
      </w:pPr>
    </w:p>
    <w:p w:rsidR="00A06892" w:rsidRPr="00270CCD" w:rsidRDefault="00484B2B">
      <w:pPr>
        <w:ind w:left="5528" w:right="1587"/>
        <w:jc w:val="center"/>
        <w:rPr>
          <w:color w:val="FF0000"/>
          <w:sz w:val="24"/>
        </w:rPr>
      </w:pPr>
      <w:r w:rsidRPr="00270CCD">
        <w:rPr>
          <w:color w:val="FF0000"/>
          <w:sz w:val="24"/>
        </w:rPr>
        <w:t>Bc.</w:t>
      </w:r>
      <w:r w:rsidRPr="00270CCD">
        <w:rPr>
          <w:color w:val="FF0000"/>
          <w:spacing w:val="-4"/>
          <w:sz w:val="24"/>
        </w:rPr>
        <w:t xml:space="preserve"> </w:t>
      </w:r>
      <w:r w:rsidRPr="00270CCD">
        <w:rPr>
          <w:color w:val="FF0000"/>
          <w:sz w:val="24"/>
        </w:rPr>
        <w:t>Nikola</w:t>
      </w:r>
      <w:r w:rsidRPr="00270CCD">
        <w:rPr>
          <w:color w:val="FF0000"/>
          <w:spacing w:val="-1"/>
          <w:sz w:val="24"/>
        </w:rPr>
        <w:t xml:space="preserve"> </w:t>
      </w:r>
      <w:r w:rsidRPr="00270CCD">
        <w:rPr>
          <w:color w:val="FF0000"/>
          <w:sz w:val="24"/>
        </w:rPr>
        <w:t>Fenclová</w:t>
      </w:r>
    </w:p>
    <w:p w:rsidR="00A06892" w:rsidRPr="00270CCD" w:rsidRDefault="00484B2B">
      <w:pPr>
        <w:spacing w:before="45"/>
        <w:ind w:left="5562" w:right="1587"/>
        <w:jc w:val="center"/>
        <w:rPr>
          <w:color w:val="FF0000"/>
          <w:sz w:val="24"/>
        </w:rPr>
      </w:pPr>
      <w:r w:rsidRPr="00270CCD">
        <w:rPr>
          <w:color w:val="FF0000"/>
          <w:sz w:val="24"/>
        </w:rPr>
        <w:t>referent</w:t>
      </w:r>
      <w:r w:rsidRPr="00270CCD">
        <w:rPr>
          <w:color w:val="FF0000"/>
          <w:spacing w:val="-3"/>
          <w:sz w:val="24"/>
        </w:rPr>
        <w:t xml:space="preserve"> </w:t>
      </w:r>
      <w:r w:rsidRPr="00270CCD">
        <w:rPr>
          <w:color w:val="FF0000"/>
          <w:sz w:val="24"/>
        </w:rPr>
        <w:t>ÚORP</w:t>
      </w:r>
      <w:r w:rsidRPr="00270CCD">
        <w:rPr>
          <w:color w:val="FF0000"/>
          <w:spacing w:val="-1"/>
          <w:sz w:val="24"/>
        </w:rPr>
        <w:t xml:space="preserve"> </w:t>
      </w:r>
      <w:r w:rsidRPr="00270CCD">
        <w:rPr>
          <w:color w:val="FF0000"/>
          <w:sz w:val="24"/>
        </w:rPr>
        <w:t>SH</w:t>
      </w:r>
      <w:r w:rsidRPr="00270CCD">
        <w:rPr>
          <w:color w:val="FF0000"/>
          <w:spacing w:val="-2"/>
          <w:sz w:val="24"/>
        </w:rPr>
        <w:t xml:space="preserve"> </w:t>
      </w:r>
      <w:r w:rsidRPr="00270CCD">
        <w:rPr>
          <w:color w:val="FF0000"/>
          <w:sz w:val="24"/>
        </w:rPr>
        <w:t>ČMS</w:t>
      </w:r>
    </w:p>
    <w:p w:rsidR="00A06892" w:rsidRDefault="00A06892" w:rsidP="00D40FF5">
      <w:pPr>
        <w:rPr>
          <w:sz w:val="24"/>
        </w:rPr>
        <w:sectPr w:rsidR="00A06892">
          <w:pgSz w:w="11910" w:h="16840"/>
          <w:pgMar w:top="1360" w:right="460" w:bottom="280" w:left="1200" w:header="708" w:footer="708" w:gutter="0"/>
          <w:cols w:space="708"/>
        </w:sectPr>
      </w:pPr>
    </w:p>
    <w:p w:rsidR="00A06892" w:rsidRDefault="00A06892">
      <w:pPr>
        <w:pStyle w:val="Zkladntext"/>
        <w:spacing w:before="2"/>
        <w:rPr>
          <w:b/>
          <w:sz w:val="20"/>
        </w:rPr>
      </w:pPr>
    </w:p>
    <w:p w:rsidR="00A06892" w:rsidRDefault="00484B2B">
      <w:pPr>
        <w:pStyle w:val="Heading1"/>
        <w:spacing w:before="51"/>
        <w:ind w:right="1587"/>
      </w:pPr>
      <w:r>
        <w:t>Souhlas se zpracováním osobních údajů pro potřeby SH ČMS (dále jen souhlas)</w:t>
      </w:r>
      <w:r>
        <w:rPr>
          <w:spacing w:val="-53"/>
        </w:rPr>
        <w:t xml:space="preserve"> </w:t>
      </w:r>
      <w:r>
        <w:t>k účasti na literární a výtvarné soutěži Požární ochrana očima dětí a mládeže</w:t>
      </w:r>
      <w:r>
        <w:rPr>
          <w:spacing w:val="1"/>
        </w:rPr>
        <w:t xml:space="preserve"> </w:t>
      </w:r>
      <w:r>
        <w:rPr>
          <w:u w:val="single"/>
        </w:rPr>
        <w:t>nečlena</w:t>
      </w:r>
      <w:r>
        <w:rPr>
          <w:spacing w:val="-2"/>
          <w:u w:val="single"/>
        </w:rPr>
        <w:t xml:space="preserve"> </w:t>
      </w:r>
      <w:r>
        <w:rPr>
          <w:u w:val="single"/>
        </w:rPr>
        <w:t>spolku</w:t>
      </w:r>
      <w:r>
        <w:rPr>
          <w:spacing w:val="-2"/>
          <w:u w:val="single"/>
        </w:rPr>
        <w:t xml:space="preserve"> </w:t>
      </w:r>
      <w:r>
        <w:rPr>
          <w:u w:val="single"/>
        </w:rPr>
        <w:t>„Sdružení hasičů Čech,</w:t>
      </w:r>
      <w:r>
        <w:rPr>
          <w:spacing w:val="1"/>
          <w:u w:val="single"/>
        </w:rPr>
        <w:t xml:space="preserve"> </w:t>
      </w:r>
      <w:r>
        <w:rPr>
          <w:u w:val="single"/>
        </w:rPr>
        <w:t>Moravy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Slezska“ (SH</w:t>
      </w:r>
      <w:r>
        <w:rPr>
          <w:spacing w:val="-1"/>
          <w:u w:val="single"/>
        </w:rPr>
        <w:t xml:space="preserve"> </w:t>
      </w:r>
      <w:r>
        <w:rPr>
          <w:u w:val="single"/>
        </w:rPr>
        <w:t>ČMS)</w:t>
      </w:r>
    </w:p>
    <w:p w:rsidR="00A06892" w:rsidRDefault="00484B2B">
      <w:pPr>
        <w:spacing w:line="292" w:lineRule="exact"/>
        <w:ind w:left="845" w:right="1583"/>
        <w:jc w:val="center"/>
        <w:rPr>
          <w:b/>
          <w:sz w:val="24"/>
        </w:rPr>
      </w:pPr>
      <w:r>
        <w:rPr>
          <w:b/>
          <w:sz w:val="24"/>
        </w:rPr>
        <w:t>pořádané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pobočnými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spolky.</w:t>
      </w:r>
    </w:p>
    <w:p w:rsidR="00A06892" w:rsidRDefault="00A06892">
      <w:pPr>
        <w:pStyle w:val="Zkladntext"/>
        <w:rPr>
          <w:b/>
          <w:sz w:val="24"/>
        </w:rPr>
      </w:pPr>
    </w:p>
    <w:p w:rsidR="00A06892" w:rsidRDefault="00484B2B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ind w:right="953" w:firstLine="0"/>
        <w:jc w:val="both"/>
      </w:pPr>
      <w:r>
        <w:t xml:space="preserve">Já, </w:t>
      </w:r>
      <w:r>
        <w:rPr>
          <w:b/>
          <w:u w:val="single"/>
        </w:rPr>
        <w:t>nečlen SH ČMS</w:t>
      </w:r>
      <w:r>
        <w:rPr>
          <w:b/>
        </w:rPr>
        <w:t xml:space="preserve"> </w:t>
      </w:r>
      <w:r>
        <w:t>(dále jen „autor“), uděluji tímto souhlas Spolku Sdružení hasičů Čech,</w:t>
      </w:r>
      <w:r>
        <w:rPr>
          <w:spacing w:val="1"/>
        </w:rPr>
        <w:t xml:space="preserve"> </w:t>
      </w:r>
      <w:r>
        <w:t>Moravy a Slezska, se sídlem Římská 2135/45, Vinohrady, 120 00 Praha, IČ: 00442739, zapsané ve</w:t>
      </w:r>
      <w:r>
        <w:rPr>
          <w:spacing w:val="1"/>
        </w:rPr>
        <w:t xml:space="preserve"> </w:t>
      </w:r>
      <w:r>
        <w:t>spolkovém</w:t>
      </w:r>
      <w:r>
        <w:rPr>
          <w:spacing w:val="-5"/>
        </w:rPr>
        <w:t xml:space="preserve"> </w:t>
      </w:r>
      <w:r>
        <w:t>rejstříku</w:t>
      </w:r>
      <w:r>
        <w:rPr>
          <w:spacing w:val="-10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městského</w:t>
      </w:r>
      <w:r>
        <w:rPr>
          <w:spacing w:val="-5"/>
        </w:rPr>
        <w:t xml:space="preserve"> </w:t>
      </w:r>
      <w:r>
        <w:t>soudu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spisová</w:t>
      </w:r>
      <w:r>
        <w:rPr>
          <w:spacing w:val="-4"/>
        </w:rPr>
        <w:t xml:space="preserve"> </w:t>
      </w:r>
      <w:r>
        <w:t>značka:</w:t>
      </w:r>
      <w:r>
        <w:rPr>
          <w:spacing w:val="-6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2096</w:t>
      </w:r>
      <w:r>
        <w:rPr>
          <w:spacing w:val="-8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„Správce“),</w:t>
      </w:r>
      <w:r>
        <w:rPr>
          <w:spacing w:val="-48"/>
        </w:rPr>
        <w:t xml:space="preserve"> </w:t>
      </w:r>
      <w:r>
        <w:t>aby ve smyslu Nařízení Evropského parlamentu a Rady EU 2016/679 o ochraně fyzických osob v</w:t>
      </w:r>
      <w:r>
        <w:rPr>
          <w:spacing w:val="1"/>
        </w:rPr>
        <w:t xml:space="preserve"> </w:t>
      </w:r>
      <w:r>
        <w:t>souvislosti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zpracováním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volném</w:t>
      </w:r>
      <w:r>
        <w:rPr>
          <w:spacing w:val="1"/>
        </w:rPr>
        <w:t xml:space="preserve"> </w:t>
      </w:r>
      <w:r>
        <w:t>pohybu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„GDPR),</w:t>
      </w:r>
      <w:r>
        <w:rPr>
          <w:spacing w:val="1"/>
        </w:rPr>
        <w:t xml:space="preserve"> </w:t>
      </w:r>
      <w:r>
        <w:t>zpracovalo</w:t>
      </w:r>
      <w:r>
        <w:rPr>
          <w:spacing w:val="-2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mé</w:t>
      </w:r>
      <w:r>
        <w:rPr>
          <w:spacing w:val="-2"/>
        </w:rPr>
        <w:t xml:space="preserve"> </w:t>
      </w:r>
      <w:r>
        <w:t>osobní</w:t>
      </w:r>
      <w:r>
        <w:rPr>
          <w:spacing w:val="-3"/>
        </w:rPr>
        <w:t xml:space="preserve"> </w:t>
      </w:r>
      <w:r>
        <w:t>údaje:</w:t>
      </w:r>
      <w:r>
        <w:rPr>
          <w:spacing w:val="3"/>
        </w:rPr>
        <w:t xml:space="preserve"> </w:t>
      </w:r>
      <w:r>
        <w:rPr>
          <w:u w:val="single"/>
        </w:rPr>
        <w:t>jméno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příjmení,</w:t>
      </w:r>
      <w:r>
        <w:rPr>
          <w:spacing w:val="-3"/>
          <w:u w:val="single"/>
        </w:rPr>
        <w:t xml:space="preserve"> </w:t>
      </w:r>
      <w:r>
        <w:rPr>
          <w:u w:val="single"/>
        </w:rPr>
        <w:t>bydliště, e-mail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telefonní</w:t>
      </w:r>
      <w:r>
        <w:rPr>
          <w:spacing w:val="-2"/>
          <w:u w:val="single"/>
        </w:rPr>
        <w:t xml:space="preserve"> </w:t>
      </w:r>
      <w:r>
        <w:rPr>
          <w:u w:val="single"/>
        </w:rPr>
        <w:t>číslo</w:t>
      </w:r>
    </w:p>
    <w:p w:rsidR="00A06892" w:rsidRDefault="00A06892">
      <w:pPr>
        <w:pStyle w:val="Zkladntext"/>
        <w:spacing w:before="5"/>
        <w:rPr>
          <w:sz w:val="13"/>
        </w:rPr>
      </w:pPr>
    </w:p>
    <w:p w:rsidR="00A06892" w:rsidRDefault="00484B2B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before="57"/>
        <w:ind w:right="953" w:firstLine="0"/>
        <w:jc w:val="both"/>
      </w:pPr>
      <w:r>
        <w:t>Jméno, příjmení, bydliště, email a telefonní číslo je nutné zpracovat za účelem evidence</w:t>
      </w:r>
      <w:r>
        <w:rPr>
          <w:spacing w:val="1"/>
        </w:rPr>
        <w:t xml:space="preserve"> </w:t>
      </w:r>
      <w:r>
        <w:t>účastníků</w:t>
      </w:r>
      <w:r>
        <w:rPr>
          <w:spacing w:val="-2"/>
        </w:rPr>
        <w:t xml:space="preserve"> </w:t>
      </w:r>
      <w:r>
        <w:t>literární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výtvarné soutěže</w:t>
      </w:r>
      <w:r>
        <w:rPr>
          <w:spacing w:val="-5"/>
        </w:rPr>
        <w:t xml:space="preserve"> </w:t>
      </w:r>
      <w:r>
        <w:t>Požární</w:t>
      </w:r>
      <w:r>
        <w:rPr>
          <w:spacing w:val="-4"/>
        </w:rPr>
        <w:t xml:space="preserve"> </w:t>
      </w:r>
      <w:r>
        <w:t>ochrana očima</w:t>
      </w:r>
      <w:r>
        <w:rPr>
          <w:spacing w:val="-4"/>
        </w:rPr>
        <w:t xml:space="preserve"> </w:t>
      </w:r>
      <w:r>
        <w:t>dětí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mládeže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dotační</w:t>
      </w:r>
      <w:r>
        <w:rPr>
          <w:spacing w:val="-1"/>
        </w:rPr>
        <w:t xml:space="preserve"> </w:t>
      </w:r>
      <w:r>
        <w:t>politiky</w:t>
      </w:r>
      <w:r>
        <w:rPr>
          <w:spacing w:val="-48"/>
        </w:rPr>
        <w:t xml:space="preserve"> </w:t>
      </w:r>
      <w:r>
        <w:t>ministerstev</w:t>
      </w:r>
      <w:r>
        <w:rPr>
          <w:spacing w:val="36"/>
        </w:rPr>
        <w:t xml:space="preserve"> </w:t>
      </w:r>
      <w:r>
        <w:t>a</w:t>
      </w:r>
      <w:r>
        <w:rPr>
          <w:spacing w:val="82"/>
        </w:rPr>
        <w:t xml:space="preserve"> </w:t>
      </w:r>
      <w:r>
        <w:t>krajských</w:t>
      </w:r>
      <w:r>
        <w:rPr>
          <w:spacing w:val="81"/>
        </w:rPr>
        <w:t xml:space="preserve"> </w:t>
      </w:r>
      <w:r>
        <w:t>úřadů.</w:t>
      </w:r>
      <w:r>
        <w:rPr>
          <w:spacing w:val="82"/>
        </w:rPr>
        <w:t xml:space="preserve"> </w:t>
      </w:r>
      <w:r>
        <w:t>Jméno</w:t>
      </w:r>
      <w:r>
        <w:rPr>
          <w:spacing w:val="84"/>
        </w:rPr>
        <w:t xml:space="preserve"> </w:t>
      </w:r>
      <w:r>
        <w:t>a</w:t>
      </w:r>
      <w:r>
        <w:rPr>
          <w:spacing w:val="82"/>
        </w:rPr>
        <w:t xml:space="preserve"> </w:t>
      </w:r>
      <w:r>
        <w:t>příjmení</w:t>
      </w:r>
      <w:r>
        <w:rPr>
          <w:spacing w:val="81"/>
        </w:rPr>
        <w:t xml:space="preserve"> </w:t>
      </w:r>
      <w:r>
        <w:t>pak</w:t>
      </w:r>
      <w:r>
        <w:rPr>
          <w:spacing w:val="83"/>
        </w:rPr>
        <w:t xml:space="preserve"> </w:t>
      </w:r>
      <w:r>
        <w:t>dále</w:t>
      </w:r>
      <w:r>
        <w:rPr>
          <w:spacing w:val="83"/>
        </w:rPr>
        <w:t xml:space="preserve"> </w:t>
      </w:r>
      <w:r>
        <w:t>za</w:t>
      </w:r>
      <w:r>
        <w:rPr>
          <w:spacing w:val="82"/>
        </w:rPr>
        <w:t xml:space="preserve"> </w:t>
      </w:r>
      <w:r>
        <w:t>účelem</w:t>
      </w:r>
      <w:r>
        <w:rPr>
          <w:spacing w:val="82"/>
        </w:rPr>
        <w:t xml:space="preserve"> </w:t>
      </w:r>
      <w:r>
        <w:t>marketingu</w:t>
      </w:r>
      <w:r>
        <w:rPr>
          <w:spacing w:val="82"/>
        </w:rPr>
        <w:t xml:space="preserve"> </w:t>
      </w:r>
      <w:r>
        <w:t>(zejména</w:t>
      </w:r>
      <w:r>
        <w:rPr>
          <w:spacing w:val="-48"/>
        </w:rPr>
        <w:t xml:space="preserve"> </w:t>
      </w:r>
      <w:r>
        <w:t xml:space="preserve">v propagačních materiálech a letácích), v médiích, na sociálních sítích (např.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Twitter</w:t>
      </w:r>
      <w:proofErr w:type="spellEnd"/>
      <w:r>
        <w:t>,</w:t>
      </w:r>
      <w:r>
        <w:rPr>
          <w:spacing w:val="-1"/>
        </w:rPr>
        <w:t xml:space="preserve"> </w:t>
      </w:r>
      <w:r>
        <w:t>apod.),</w:t>
      </w:r>
      <w:r>
        <w:rPr>
          <w:spacing w:val="-3"/>
        </w:rPr>
        <w:t xml:space="preserve"> </w:t>
      </w:r>
      <w:r>
        <w:t>webových</w:t>
      </w:r>
      <w:r>
        <w:rPr>
          <w:spacing w:val="-4"/>
        </w:rPr>
        <w:t xml:space="preserve"> </w:t>
      </w:r>
      <w:r>
        <w:t>stránkách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 veřejném</w:t>
      </w:r>
      <w:r>
        <w:rPr>
          <w:spacing w:val="-2"/>
        </w:rPr>
        <w:t xml:space="preserve"> </w:t>
      </w:r>
      <w:r>
        <w:t>vyhodnocení</w:t>
      </w:r>
      <w:r>
        <w:rPr>
          <w:spacing w:val="-3"/>
        </w:rPr>
        <w:t xml:space="preserve"> </w:t>
      </w:r>
      <w:r>
        <w:t>samotné</w:t>
      </w:r>
      <w:r>
        <w:rPr>
          <w:spacing w:val="1"/>
        </w:rPr>
        <w:t xml:space="preserve"> </w:t>
      </w:r>
      <w:r>
        <w:t>soutěže.</w:t>
      </w:r>
    </w:p>
    <w:p w:rsidR="00A06892" w:rsidRDefault="00484B2B">
      <w:pPr>
        <w:pStyle w:val="Zkladntext"/>
        <w:ind w:left="216" w:right="954"/>
        <w:jc w:val="both"/>
      </w:pPr>
      <w:r>
        <w:t xml:space="preserve">Tyto údaje budou Správcem zpracovány v době konání soutěže a po dobu </w:t>
      </w:r>
      <w:proofErr w:type="gramStart"/>
      <w:r>
        <w:t>5ti</w:t>
      </w:r>
      <w:proofErr w:type="gramEnd"/>
      <w:r>
        <w:t xml:space="preserve"> let (pro archivaci</w:t>
      </w:r>
      <w:r>
        <w:rPr>
          <w:spacing w:val="1"/>
        </w:rPr>
        <w:t xml:space="preserve"> </w:t>
      </w:r>
      <w:r>
        <w:t>dokumentů).</w:t>
      </w:r>
    </w:p>
    <w:p w:rsidR="00A06892" w:rsidRDefault="00A06892">
      <w:pPr>
        <w:pStyle w:val="Zkladntext"/>
        <w:rPr>
          <w:sz w:val="18"/>
        </w:rPr>
      </w:pPr>
    </w:p>
    <w:p w:rsidR="00A06892" w:rsidRDefault="00484B2B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ind w:right="950" w:firstLine="0"/>
      </w:pPr>
      <w:r>
        <w:rPr>
          <w:spacing w:val="-1"/>
          <w:u w:val="single"/>
        </w:rPr>
        <w:t>S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výše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uvedeným</w:t>
      </w:r>
      <w:r>
        <w:rPr>
          <w:spacing w:val="-11"/>
          <w:u w:val="single"/>
        </w:rPr>
        <w:t xml:space="preserve"> </w:t>
      </w:r>
      <w:r>
        <w:rPr>
          <w:u w:val="single"/>
        </w:rPr>
        <w:t>zpracováním</w:t>
      </w:r>
      <w:r>
        <w:rPr>
          <w:spacing w:val="-11"/>
          <w:u w:val="single"/>
        </w:rPr>
        <w:t xml:space="preserve"> </w:t>
      </w:r>
      <w:r>
        <w:rPr>
          <w:u w:val="single"/>
        </w:rPr>
        <w:t>uděluji</w:t>
      </w:r>
      <w:r>
        <w:rPr>
          <w:spacing w:val="-12"/>
          <w:u w:val="single"/>
        </w:rPr>
        <w:t xml:space="preserve"> </w:t>
      </w:r>
      <w:r>
        <w:rPr>
          <w:u w:val="single"/>
        </w:rPr>
        <w:t>svůj</w:t>
      </w:r>
      <w:r>
        <w:rPr>
          <w:spacing w:val="-12"/>
          <w:u w:val="single"/>
        </w:rPr>
        <w:t xml:space="preserve"> </w:t>
      </w:r>
      <w:r>
        <w:rPr>
          <w:u w:val="single"/>
        </w:rPr>
        <w:t>souhlas.</w:t>
      </w:r>
      <w:r>
        <w:rPr>
          <w:spacing w:val="-11"/>
        </w:rPr>
        <w:t xml:space="preserve"> </w:t>
      </w:r>
      <w:r>
        <w:t>Souhlas</w:t>
      </w:r>
      <w:r>
        <w:rPr>
          <w:spacing w:val="-12"/>
        </w:rPr>
        <w:t xml:space="preserve"> </w:t>
      </w:r>
      <w:r>
        <w:t>lze</w:t>
      </w:r>
      <w:r>
        <w:rPr>
          <w:spacing w:val="-11"/>
        </w:rPr>
        <w:t xml:space="preserve"> </w:t>
      </w:r>
      <w:r>
        <w:t>vzít</w:t>
      </w:r>
      <w:r>
        <w:rPr>
          <w:spacing w:val="-12"/>
        </w:rPr>
        <w:t xml:space="preserve"> </w:t>
      </w:r>
      <w:r>
        <w:t>kdykoliv</w:t>
      </w:r>
      <w:r>
        <w:rPr>
          <w:spacing w:val="-11"/>
        </w:rPr>
        <w:t xml:space="preserve"> </w:t>
      </w:r>
      <w:r>
        <w:t>zpět,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například</w:t>
      </w:r>
      <w:r>
        <w:rPr>
          <w:spacing w:val="-47"/>
        </w:rPr>
        <w:t xml:space="preserve"> </w:t>
      </w:r>
      <w:r>
        <w:t>zasláním</w:t>
      </w:r>
      <w:r>
        <w:rPr>
          <w:spacing w:val="-1"/>
        </w:rPr>
        <w:t xml:space="preserve"> </w:t>
      </w:r>
      <w:r>
        <w:t>emailu</w:t>
      </w:r>
      <w:r>
        <w:rPr>
          <w:spacing w:val="-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dopisu</w:t>
      </w:r>
      <w:r>
        <w:rPr>
          <w:spacing w:val="-1"/>
        </w:rPr>
        <w:t xml:space="preserve"> </w:t>
      </w:r>
      <w:r>
        <w:t>na kontaktní adresu spolku.</w:t>
      </w:r>
    </w:p>
    <w:p w:rsidR="00A06892" w:rsidRDefault="00484B2B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before="195"/>
        <w:ind w:right="953" w:firstLine="0"/>
      </w:pPr>
      <w:r>
        <w:t>Zpracování</w:t>
      </w:r>
      <w:r>
        <w:rPr>
          <w:spacing w:val="27"/>
        </w:rPr>
        <w:t xml:space="preserve"> </w:t>
      </w:r>
      <w:r>
        <w:t>osobních</w:t>
      </w:r>
      <w:r>
        <w:rPr>
          <w:spacing w:val="27"/>
        </w:rPr>
        <w:t xml:space="preserve"> </w:t>
      </w:r>
      <w:r>
        <w:t>údajů</w:t>
      </w:r>
      <w:r>
        <w:rPr>
          <w:spacing w:val="26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prováděno</w:t>
      </w:r>
      <w:r>
        <w:rPr>
          <w:spacing w:val="29"/>
        </w:rPr>
        <w:t xml:space="preserve"> </w:t>
      </w:r>
      <w:r>
        <w:t>Správcem,</w:t>
      </w:r>
      <w:r>
        <w:rPr>
          <w:spacing w:val="25"/>
        </w:rPr>
        <w:t xml:space="preserve"> </w:t>
      </w:r>
      <w:r>
        <w:t>osobní</w:t>
      </w:r>
      <w:r>
        <w:rPr>
          <w:spacing w:val="28"/>
        </w:rPr>
        <w:t xml:space="preserve"> </w:t>
      </w:r>
      <w:r>
        <w:t>údaje</w:t>
      </w:r>
      <w:r>
        <w:rPr>
          <w:spacing w:val="26"/>
        </w:rPr>
        <w:t xml:space="preserve"> </w:t>
      </w:r>
      <w:r>
        <w:t>však</w:t>
      </w:r>
      <w:r>
        <w:rPr>
          <w:spacing w:val="27"/>
        </w:rPr>
        <w:t xml:space="preserve"> </w:t>
      </w:r>
      <w:r>
        <w:t>pro</w:t>
      </w:r>
      <w:r>
        <w:rPr>
          <w:spacing w:val="29"/>
        </w:rPr>
        <w:t xml:space="preserve"> </w:t>
      </w:r>
      <w:r>
        <w:t>Správce</w:t>
      </w:r>
      <w:r>
        <w:rPr>
          <w:spacing w:val="25"/>
        </w:rPr>
        <w:t xml:space="preserve"> </w:t>
      </w:r>
      <w:r>
        <w:t>mohou</w:t>
      </w:r>
      <w:r>
        <w:rPr>
          <w:spacing w:val="-46"/>
        </w:rPr>
        <w:t xml:space="preserve"> </w:t>
      </w:r>
      <w:r>
        <w:t>zpracovávat</w:t>
      </w:r>
      <w:r>
        <w:rPr>
          <w:spacing w:val="-4"/>
        </w:rPr>
        <w:t xml:space="preserve"> </w:t>
      </w:r>
      <w:r>
        <w:t>i tito</w:t>
      </w:r>
      <w:r>
        <w:rPr>
          <w:spacing w:val="1"/>
        </w:rPr>
        <w:t xml:space="preserve"> </w:t>
      </w:r>
      <w:r>
        <w:t>zpracovatelé:</w:t>
      </w:r>
    </w:p>
    <w:p w:rsidR="00A06892" w:rsidRDefault="00484B2B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hanging="618"/>
      </w:pPr>
      <w:r>
        <w:t>SH</w:t>
      </w:r>
      <w:r>
        <w:rPr>
          <w:spacing w:val="-4"/>
        </w:rPr>
        <w:t xml:space="preserve"> </w:t>
      </w:r>
      <w:r>
        <w:t>ČMS,</w:t>
      </w:r>
      <w:r>
        <w:rPr>
          <w:spacing w:val="-3"/>
        </w:rPr>
        <w:t xml:space="preserve"> </w:t>
      </w:r>
      <w:r>
        <w:t>sbor</w:t>
      </w:r>
      <w:r>
        <w:rPr>
          <w:spacing w:val="-2"/>
        </w:rPr>
        <w:t xml:space="preserve"> </w:t>
      </w:r>
      <w:r>
        <w:t>dobrovolných</w:t>
      </w:r>
      <w:r>
        <w:rPr>
          <w:spacing w:val="-1"/>
        </w:rPr>
        <w:t xml:space="preserve"> </w:t>
      </w:r>
      <w:r>
        <w:t>hasičů</w:t>
      </w:r>
      <w:r>
        <w:rPr>
          <w:spacing w:val="-5"/>
        </w:rPr>
        <w:t xml:space="preserve"> </w:t>
      </w:r>
      <w:r>
        <w:t>obce,</w:t>
      </w:r>
      <w:r>
        <w:rPr>
          <w:spacing w:val="-2"/>
        </w:rPr>
        <w:t xml:space="preserve"> </w:t>
      </w:r>
      <w:r>
        <w:t>podniku,</w:t>
      </w:r>
    </w:p>
    <w:p w:rsidR="00A06892" w:rsidRDefault="00484B2B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267" w:lineRule="exact"/>
        <w:ind w:left="924" w:hanging="709"/>
      </w:pPr>
      <w:r>
        <w:t>SH</w:t>
      </w:r>
      <w:r>
        <w:rPr>
          <w:spacing w:val="-3"/>
        </w:rPr>
        <w:t xml:space="preserve"> </w:t>
      </w:r>
      <w:r>
        <w:t>ČMS</w:t>
      </w:r>
      <w:r>
        <w:rPr>
          <w:spacing w:val="-3"/>
        </w:rPr>
        <w:t xml:space="preserve"> </w:t>
      </w:r>
      <w:r>
        <w:t>okresní</w:t>
      </w:r>
      <w:r>
        <w:rPr>
          <w:spacing w:val="-3"/>
        </w:rPr>
        <w:t xml:space="preserve"> </w:t>
      </w:r>
      <w:r>
        <w:t>sdružení</w:t>
      </w:r>
      <w:r>
        <w:rPr>
          <w:spacing w:val="-1"/>
        </w:rPr>
        <w:t xml:space="preserve"> </w:t>
      </w:r>
      <w:r>
        <w:t>hasičů</w:t>
      </w:r>
    </w:p>
    <w:p w:rsidR="00A06892" w:rsidRDefault="00484B2B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267" w:lineRule="exact"/>
        <w:ind w:left="924" w:hanging="709"/>
      </w:pPr>
      <w:r>
        <w:t>SH</w:t>
      </w:r>
      <w:r>
        <w:rPr>
          <w:spacing w:val="-5"/>
        </w:rPr>
        <w:t xml:space="preserve"> </w:t>
      </w:r>
      <w:r>
        <w:t>ČMS</w:t>
      </w:r>
      <w:r>
        <w:rPr>
          <w:spacing w:val="-4"/>
        </w:rPr>
        <w:t xml:space="preserve"> </w:t>
      </w:r>
      <w:r>
        <w:t>krajské</w:t>
      </w:r>
      <w:r>
        <w:rPr>
          <w:spacing w:val="-4"/>
        </w:rPr>
        <w:t xml:space="preserve"> </w:t>
      </w:r>
      <w:r>
        <w:t>sdružení</w:t>
      </w:r>
      <w:r>
        <w:rPr>
          <w:spacing w:val="-4"/>
        </w:rPr>
        <w:t xml:space="preserve"> </w:t>
      </w:r>
      <w:r>
        <w:t>hasičů</w:t>
      </w:r>
    </w:p>
    <w:p w:rsidR="00A06892" w:rsidRDefault="00484B2B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709"/>
      </w:pPr>
      <w:r>
        <w:t>Sdružení</w:t>
      </w:r>
      <w:r>
        <w:rPr>
          <w:spacing w:val="-4"/>
        </w:rPr>
        <w:t xml:space="preserve"> </w:t>
      </w:r>
      <w:r>
        <w:t>hasičů</w:t>
      </w:r>
      <w:r>
        <w:rPr>
          <w:spacing w:val="-2"/>
        </w:rPr>
        <w:t xml:space="preserve"> </w:t>
      </w:r>
      <w:r>
        <w:t>Čech,</w:t>
      </w:r>
      <w:r>
        <w:rPr>
          <w:spacing w:val="-4"/>
        </w:rPr>
        <w:t xml:space="preserve"> </w:t>
      </w:r>
      <w:r>
        <w:t>Moravy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Slezska</w:t>
      </w:r>
    </w:p>
    <w:p w:rsidR="00A06892" w:rsidRDefault="00484B2B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before="197" w:line="267" w:lineRule="exact"/>
        <w:ind w:left="924" w:hanging="709"/>
      </w:pPr>
      <w:r>
        <w:t>Dle</w:t>
      </w:r>
      <w:r>
        <w:rPr>
          <w:spacing w:val="-1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ochraně</w:t>
      </w:r>
      <w:r>
        <w:rPr>
          <w:spacing w:val="-2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 xml:space="preserve">údajů </w:t>
      </w:r>
      <w:r>
        <w:rPr>
          <w:u w:val="single"/>
        </w:rPr>
        <w:t>máte právo</w:t>
      </w:r>
      <w:r>
        <w:t>:</w:t>
      </w:r>
    </w:p>
    <w:p w:rsidR="00A06892" w:rsidRDefault="00484B2B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267" w:lineRule="exact"/>
        <w:ind w:left="924" w:hanging="709"/>
      </w:pPr>
      <w:r>
        <w:t>vzít</w:t>
      </w:r>
      <w:r>
        <w:rPr>
          <w:spacing w:val="-2"/>
        </w:rPr>
        <w:t xml:space="preserve"> </w:t>
      </w:r>
      <w:r>
        <w:t>souhlas</w:t>
      </w:r>
      <w:r>
        <w:rPr>
          <w:spacing w:val="-1"/>
        </w:rPr>
        <w:t xml:space="preserve"> </w:t>
      </w:r>
      <w:r>
        <w:t>kdykoliv zpět,</w:t>
      </w:r>
    </w:p>
    <w:p w:rsidR="00A06892" w:rsidRDefault="00484B2B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709"/>
      </w:pPr>
      <w:r>
        <w:t>požadovat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Správci</w:t>
      </w:r>
      <w:r>
        <w:rPr>
          <w:spacing w:val="-1"/>
        </w:rPr>
        <w:t xml:space="preserve"> </w:t>
      </w:r>
      <w:r>
        <w:t>informaci,</w:t>
      </w:r>
      <w:r>
        <w:rPr>
          <w:spacing w:val="-5"/>
        </w:rPr>
        <w:t xml:space="preserve"> </w:t>
      </w:r>
      <w:r>
        <w:t>jaké</w:t>
      </w:r>
      <w:r>
        <w:rPr>
          <w:spacing w:val="-3"/>
        </w:rPr>
        <w:t xml:space="preserve"> </w:t>
      </w:r>
      <w:r>
        <w:t>vaše</w:t>
      </w:r>
      <w:r>
        <w:rPr>
          <w:spacing w:val="-4"/>
        </w:rPr>
        <w:t xml:space="preserve"> </w:t>
      </w:r>
      <w:r>
        <w:t>osobní</w:t>
      </w:r>
      <w:r>
        <w:rPr>
          <w:spacing w:val="-1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zpracováváme,</w:t>
      </w:r>
    </w:p>
    <w:p w:rsidR="00A06892" w:rsidRDefault="00484B2B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/>
        <w:ind w:left="924" w:hanging="709"/>
      </w:pPr>
      <w:r>
        <w:t>požadovat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Správci</w:t>
      </w:r>
      <w:r>
        <w:rPr>
          <w:spacing w:val="-1"/>
        </w:rPr>
        <w:t xml:space="preserve"> </w:t>
      </w:r>
      <w:r>
        <w:t>vysvětlení</w:t>
      </w:r>
      <w:r>
        <w:rPr>
          <w:spacing w:val="-2"/>
        </w:rPr>
        <w:t xml:space="preserve"> </w:t>
      </w:r>
      <w:r>
        <w:t>ohledně zpracování</w:t>
      </w:r>
      <w:r>
        <w:rPr>
          <w:spacing w:val="-4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>údajů,</w:t>
      </w:r>
    </w:p>
    <w:p w:rsidR="00A06892" w:rsidRDefault="00484B2B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709"/>
      </w:pPr>
      <w:r>
        <w:t>vyžádat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Správce přístup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těmto údajům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tyto nechat</w:t>
      </w:r>
      <w:r>
        <w:rPr>
          <w:spacing w:val="-2"/>
        </w:rPr>
        <w:t xml:space="preserve"> </w:t>
      </w:r>
      <w:r>
        <w:t>aktualizovat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opravit,</w:t>
      </w:r>
    </w:p>
    <w:p w:rsidR="00A06892" w:rsidRDefault="00484B2B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709"/>
      </w:pPr>
      <w:r>
        <w:t>požadovat</w:t>
      </w:r>
      <w:r>
        <w:rPr>
          <w:spacing w:val="-2"/>
        </w:rPr>
        <w:t xml:space="preserve"> </w:t>
      </w:r>
      <w:r>
        <w:t>po Správci</w:t>
      </w:r>
      <w:r>
        <w:rPr>
          <w:spacing w:val="-1"/>
        </w:rPr>
        <w:t xml:space="preserve"> </w:t>
      </w:r>
      <w:r>
        <w:t>výmaz</w:t>
      </w:r>
      <w:r>
        <w:rPr>
          <w:spacing w:val="-2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>údajů,</w:t>
      </w:r>
    </w:p>
    <w:p w:rsidR="00A06892" w:rsidRDefault="00484B2B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right="1670" w:hanging="699"/>
      </w:pPr>
      <w:r>
        <w:t>v případě pochybností o dodržování povinností souvisejících se zpracováním osobních</w:t>
      </w:r>
      <w:r>
        <w:rPr>
          <w:spacing w:val="-47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obrátit se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Správce</w:t>
      </w:r>
      <w:r>
        <w:rPr>
          <w:spacing w:val="1"/>
        </w:rPr>
        <w:t xml:space="preserve"> </w:t>
      </w:r>
      <w:r>
        <w:t>nebo na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ochranu</w:t>
      </w:r>
      <w:r>
        <w:rPr>
          <w:spacing w:val="-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údajů.</w:t>
      </w:r>
    </w:p>
    <w:p w:rsidR="00A06892" w:rsidRDefault="00A06892">
      <w:pPr>
        <w:pStyle w:val="Zkladntext"/>
        <w:spacing w:before="2"/>
      </w:pPr>
    </w:p>
    <w:p w:rsidR="00A06892" w:rsidRDefault="00484B2B">
      <w:pPr>
        <w:pStyle w:val="Zkladntext"/>
        <w:tabs>
          <w:tab w:val="left" w:pos="5802"/>
          <w:tab w:val="left" w:pos="9079"/>
        </w:tabs>
        <w:ind w:left="216"/>
        <w:rPr>
          <w:rFonts w:ascii="Times New Roman" w:hAnsi="Times New Roman"/>
        </w:rPr>
      </w:pPr>
      <w:r>
        <w:t>Jméno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příjmení</w:t>
      </w:r>
      <w:r>
        <w:rPr>
          <w:spacing w:val="-3"/>
        </w:rPr>
        <w:t xml:space="preserve"> </w:t>
      </w:r>
      <w:r>
        <w:t>matky:</w:t>
      </w:r>
      <w:r>
        <w:rPr>
          <w:rFonts w:ascii="Times New Roman" w:hAnsi="Times New Roman"/>
          <w:u w:val="single"/>
        </w:rPr>
        <w:tab/>
      </w:r>
      <w:r>
        <w:t>Podpis: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06892" w:rsidRDefault="00A06892">
      <w:pPr>
        <w:pStyle w:val="Zkladntext"/>
        <w:spacing w:before="6"/>
        <w:rPr>
          <w:rFonts w:ascii="Times New Roman"/>
          <w:sz w:val="15"/>
        </w:rPr>
      </w:pPr>
    </w:p>
    <w:p w:rsidR="00A06892" w:rsidRDefault="00484B2B">
      <w:pPr>
        <w:pStyle w:val="Zkladntext"/>
        <w:tabs>
          <w:tab w:val="left" w:pos="5749"/>
          <w:tab w:val="left" w:pos="9072"/>
        </w:tabs>
        <w:spacing w:before="88"/>
        <w:ind w:left="216"/>
        <w:rPr>
          <w:rFonts w:ascii="Times New Roman" w:hAnsi="Times New Roman"/>
        </w:rPr>
      </w:pPr>
      <w:r>
        <w:t>Jméno</w:t>
      </w:r>
      <w:r>
        <w:rPr>
          <w:spacing w:val="-3"/>
        </w:rPr>
        <w:t xml:space="preserve"> </w:t>
      </w:r>
      <w:r>
        <w:t>a příjmení</w:t>
      </w:r>
      <w:r>
        <w:rPr>
          <w:spacing w:val="-3"/>
        </w:rPr>
        <w:t xml:space="preserve"> </w:t>
      </w:r>
      <w:r>
        <w:t>otce:</w:t>
      </w:r>
      <w:r>
        <w:rPr>
          <w:rFonts w:ascii="Times New Roman" w:hAnsi="Times New Roman"/>
          <w:u w:val="single"/>
        </w:rPr>
        <w:tab/>
      </w:r>
      <w:r>
        <w:t>Podpis: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06892" w:rsidRDefault="00A06892">
      <w:pPr>
        <w:pStyle w:val="Zkladntext"/>
        <w:spacing w:before="9"/>
        <w:rPr>
          <w:rFonts w:ascii="Times New Roman"/>
          <w:sz w:val="15"/>
        </w:rPr>
      </w:pPr>
    </w:p>
    <w:p w:rsidR="00A06892" w:rsidRDefault="00484B2B">
      <w:pPr>
        <w:pStyle w:val="Zkladntext"/>
        <w:tabs>
          <w:tab w:val="left" w:pos="5851"/>
          <w:tab w:val="left" w:pos="9128"/>
        </w:tabs>
        <w:spacing w:before="88"/>
        <w:ind w:left="216"/>
        <w:rPr>
          <w:rFonts w:ascii="Times New Roman" w:hAnsi="Times New Roman"/>
        </w:rPr>
      </w:pPr>
      <w:r>
        <w:t>Nebo</w:t>
      </w:r>
      <w:r>
        <w:rPr>
          <w:spacing w:val="-2"/>
        </w:rPr>
        <w:t xml:space="preserve"> </w:t>
      </w:r>
      <w:r>
        <w:t>jiného</w:t>
      </w:r>
      <w:r>
        <w:rPr>
          <w:spacing w:val="-1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zástupce:</w:t>
      </w:r>
      <w:r>
        <w:rPr>
          <w:rFonts w:ascii="Times New Roman" w:hAnsi="Times New Roman"/>
          <w:u w:val="single"/>
        </w:rPr>
        <w:tab/>
      </w:r>
      <w:r>
        <w:t>Podpis: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06892" w:rsidRDefault="00A06892">
      <w:pPr>
        <w:pStyle w:val="Zkladntext"/>
        <w:spacing w:before="9"/>
        <w:rPr>
          <w:rFonts w:ascii="Times New Roman"/>
          <w:sz w:val="15"/>
        </w:rPr>
      </w:pPr>
    </w:p>
    <w:p w:rsidR="00A06892" w:rsidRDefault="00484B2B">
      <w:pPr>
        <w:pStyle w:val="Zkladntext"/>
        <w:tabs>
          <w:tab w:val="left" w:pos="5780"/>
          <w:tab w:val="left" w:pos="9104"/>
        </w:tabs>
        <w:spacing w:before="87"/>
        <w:ind w:left="216"/>
        <w:rPr>
          <w:rFonts w:ascii="Times New Roman" w:hAnsi="Times New Roman"/>
        </w:rPr>
      </w:pPr>
      <w:r>
        <w:t>Jméno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autora:</w:t>
      </w:r>
      <w:r>
        <w:rPr>
          <w:rFonts w:ascii="Times New Roman" w:hAnsi="Times New Roman"/>
          <w:u w:val="single"/>
        </w:rPr>
        <w:tab/>
      </w:r>
      <w:r>
        <w:t>Podpis: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06892" w:rsidRDefault="00A06892">
      <w:pPr>
        <w:pStyle w:val="Zkladntext"/>
        <w:spacing w:before="4"/>
        <w:rPr>
          <w:rFonts w:ascii="Times New Roman"/>
          <w:sz w:val="16"/>
        </w:rPr>
      </w:pPr>
    </w:p>
    <w:p w:rsidR="00A06892" w:rsidRDefault="00484B2B">
      <w:pPr>
        <w:spacing w:before="59"/>
        <w:ind w:left="216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18.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podepisuje</w:t>
      </w:r>
      <w:r>
        <w:rPr>
          <w:spacing w:val="-3"/>
          <w:sz w:val="20"/>
        </w:rPr>
        <w:t xml:space="preserve"> </w:t>
      </w:r>
      <w:r>
        <w:rPr>
          <w:sz w:val="20"/>
        </w:rPr>
        <w:t>zákonný</w:t>
      </w:r>
      <w:r>
        <w:rPr>
          <w:spacing w:val="-3"/>
          <w:sz w:val="20"/>
        </w:rPr>
        <w:t xml:space="preserve"> </w:t>
      </w:r>
      <w:r>
        <w:rPr>
          <w:sz w:val="20"/>
        </w:rPr>
        <w:t>zástupce</w:t>
      </w:r>
    </w:p>
    <w:sectPr w:rsidR="00A06892" w:rsidSect="00A06892">
      <w:headerReference w:type="default" r:id="rId11"/>
      <w:pgSz w:w="11910" w:h="16840"/>
      <w:pgMar w:top="2280" w:right="460" w:bottom="280" w:left="1200" w:header="208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9E" w:rsidRDefault="00C3289E" w:rsidP="00A06892">
      <w:r>
        <w:separator/>
      </w:r>
    </w:p>
  </w:endnote>
  <w:endnote w:type="continuationSeparator" w:id="0">
    <w:p w:rsidR="00C3289E" w:rsidRDefault="00C3289E" w:rsidP="00A0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9E" w:rsidRDefault="00C3289E" w:rsidP="00A06892">
      <w:r>
        <w:separator/>
      </w:r>
    </w:p>
  </w:footnote>
  <w:footnote w:type="continuationSeparator" w:id="0">
    <w:p w:rsidR="00C3289E" w:rsidRDefault="00C3289E" w:rsidP="00A06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92" w:rsidRDefault="00463CCC">
    <w:pPr>
      <w:pStyle w:val="Zkladntext"/>
      <w:spacing w:line="14" w:lineRule="auto"/>
      <w:rPr>
        <w:sz w:val="20"/>
      </w:rPr>
    </w:pPr>
    <w:r w:rsidRPr="00463C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7.6pt;margin-top:105.05pt;width:39.9pt;height:10.2pt;z-index:-251658752;mso-position-horizontal-relative:page;mso-position-vertical-relative:page" filled="f" stroked="f">
          <v:textbox inset="0,0,0,0">
            <w:txbxContent>
              <w:p w:rsidR="00A06892" w:rsidRDefault="00484B2B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Příloha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č.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 w:rsidR="00463CCC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463CCC">
                  <w:fldChar w:fldCharType="separate"/>
                </w:r>
                <w:r w:rsidR="00D40FF5">
                  <w:rPr>
                    <w:noProof/>
                    <w:sz w:val="16"/>
                  </w:rPr>
                  <w:t>3</w:t>
                </w:r>
                <w:r w:rsidR="00463CC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20"/>
    <w:multiLevelType w:val="hybridMultilevel"/>
    <w:tmpl w:val="1C9E60EC"/>
    <w:lvl w:ilvl="0" w:tplc="DD2A5414">
      <w:start w:val="1"/>
      <w:numFmt w:val="decimal"/>
      <w:lvlText w:val="%1."/>
      <w:lvlJc w:val="left"/>
      <w:pPr>
        <w:ind w:left="216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AEAAB2C">
      <w:numFmt w:val="bullet"/>
      <w:lvlText w:val="•"/>
      <w:lvlJc w:val="left"/>
      <w:pPr>
        <w:ind w:left="1222" w:hanging="708"/>
      </w:pPr>
      <w:rPr>
        <w:rFonts w:hint="default"/>
        <w:lang w:val="cs-CZ" w:eastAsia="en-US" w:bidi="ar-SA"/>
      </w:rPr>
    </w:lvl>
    <w:lvl w:ilvl="2" w:tplc="6B3EBC3C">
      <w:numFmt w:val="bullet"/>
      <w:lvlText w:val="•"/>
      <w:lvlJc w:val="left"/>
      <w:pPr>
        <w:ind w:left="2225" w:hanging="708"/>
      </w:pPr>
      <w:rPr>
        <w:rFonts w:hint="default"/>
        <w:lang w:val="cs-CZ" w:eastAsia="en-US" w:bidi="ar-SA"/>
      </w:rPr>
    </w:lvl>
    <w:lvl w:ilvl="3" w:tplc="D8AA8B02">
      <w:numFmt w:val="bullet"/>
      <w:lvlText w:val="•"/>
      <w:lvlJc w:val="left"/>
      <w:pPr>
        <w:ind w:left="3227" w:hanging="708"/>
      </w:pPr>
      <w:rPr>
        <w:rFonts w:hint="default"/>
        <w:lang w:val="cs-CZ" w:eastAsia="en-US" w:bidi="ar-SA"/>
      </w:rPr>
    </w:lvl>
    <w:lvl w:ilvl="4" w:tplc="6B342D88">
      <w:numFmt w:val="bullet"/>
      <w:lvlText w:val="•"/>
      <w:lvlJc w:val="left"/>
      <w:pPr>
        <w:ind w:left="4230" w:hanging="708"/>
      </w:pPr>
      <w:rPr>
        <w:rFonts w:hint="default"/>
        <w:lang w:val="cs-CZ" w:eastAsia="en-US" w:bidi="ar-SA"/>
      </w:rPr>
    </w:lvl>
    <w:lvl w:ilvl="5" w:tplc="483E0956">
      <w:numFmt w:val="bullet"/>
      <w:lvlText w:val="•"/>
      <w:lvlJc w:val="left"/>
      <w:pPr>
        <w:ind w:left="5233" w:hanging="708"/>
      </w:pPr>
      <w:rPr>
        <w:rFonts w:hint="default"/>
        <w:lang w:val="cs-CZ" w:eastAsia="en-US" w:bidi="ar-SA"/>
      </w:rPr>
    </w:lvl>
    <w:lvl w:ilvl="6" w:tplc="98A207DA">
      <w:numFmt w:val="bullet"/>
      <w:lvlText w:val="•"/>
      <w:lvlJc w:val="left"/>
      <w:pPr>
        <w:ind w:left="6235" w:hanging="708"/>
      </w:pPr>
      <w:rPr>
        <w:rFonts w:hint="default"/>
        <w:lang w:val="cs-CZ" w:eastAsia="en-US" w:bidi="ar-SA"/>
      </w:rPr>
    </w:lvl>
    <w:lvl w:ilvl="7" w:tplc="73BC5260">
      <w:numFmt w:val="bullet"/>
      <w:lvlText w:val="•"/>
      <w:lvlJc w:val="left"/>
      <w:pPr>
        <w:ind w:left="7238" w:hanging="708"/>
      </w:pPr>
      <w:rPr>
        <w:rFonts w:hint="default"/>
        <w:lang w:val="cs-CZ" w:eastAsia="en-US" w:bidi="ar-SA"/>
      </w:rPr>
    </w:lvl>
    <w:lvl w:ilvl="8" w:tplc="C63434D2">
      <w:numFmt w:val="bullet"/>
      <w:lvlText w:val="•"/>
      <w:lvlJc w:val="left"/>
      <w:pPr>
        <w:ind w:left="8241" w:hanging="708"/>
      </w:pPr>
      <w:rPr>
        <w:rFonts w:hint="default"/>
        <w:lang w:val="cs-CZ" w:eastAsia="en-US" w:bidi="ar-SA"/>
      </w:rPr>
    </w:lvl>
  </w:abstractNum>
  <w:abstractNum w:abstractNumId="1">
    <w:nsid w:val="45E34B89"/>
    <w:multiLevelType w:val="hybridMultilevel"/>
    <w:tmpl w:val="19DA104C"/>
    <w:lvl w:ilvl="0" w:tplc="76B80D30">
      <w:numFmt w:val="bullet"/>
      <w:lvlText w:val="-"/>
      <w:lvlJc w:val="left"/>
      <w:pPr>
        <w:ind w:left="914" w:hanging="617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C6C211E">
      <w:numFmt w:val="bullet"/>
      <w:lvlText w:val="•"/>
      <w:lvlJc w:val="left"/>
      <w:pPr>
        <w:ind w:left="1852" w:hanging="617"/>
      </w:pPr>
      <w:rPr>
        <w:rFonts w:hint="default"/>
        <w:lang w:val="cs-CZ" w:eastAsia="en-US" w:bidi="ar-SA"/>
      </w:rPr>
    </w:lvl>
    <w:lvl w:ilvl="2" w:tplc="03A07074">
      <w:numFmt w:val="bullet"/>
      <w:lvlText w:val="•"/>
      <w:lvlJc w:val="left"/>
      <w:pPr>
        <w:ind w:left="2785" w:hanging="617"/>
      </w:pPr>
      <w:rPr>
        <w:rFonts w:hint="default"/>
        <w:lang w:val="cs-CZ" w:eastAsia="en-US" w:bidi="ar-SA"/>
      </w:rPr>
    </w:lvl>
    <w:lvl w:ilvl="3" w:tplc="A71668B2">
      <w:numFmt w:val="bullet"/>
      <w:lvlText w:val="•"/>
      <w:lvlJc w:val="left"/>
      <w:pPr>
        <w:ind w:left="3717" w:hanging="617"/>
      </w:pPr>
      <w:rPr>
        <w:rFonts w:hint="default"/>
        <w:lang w:val="cs-CZ" w:eastAsia="en-US" w:bidi="ar-SA"/>
      </w:rPr>
    </w:lvl>
    <w:lvl w:ilvl="4" w:tplc="0CDE0000">
      <w:numFmt w:val="bullet"/>
      <w:lvlText w:val="•"/>
      <w:lvlJc w:val="left"/>
      <w:pPr>
        <w:ind w:left="4650" w:hanging="617"/>
      </w:pPr>
      <w:rPr>
        <w:rFonts w:hint="default"/>
        <w:lang w:val="cs-CZ" w:eastAsia="en-US" w:bidi="ar-SA"/>
      </w:rPr>
    </w:lvl>
    <w:lvl w:ilvl="5" w:tplc="6E9E0678">
      <w:numFmt w:val="bullet"/>
      <w:lvlText w:val="•"/>
      <w:lvlJc w:val="left"/>
      <w:pPr>
        <w:ind w:left="5583" w:hanging="617"/>
      </w:pPr>
      <w:rPr>
        <w:rFonts w:hint="default"/>
        <w:lang w:val="cs-CZ" w:eastAsia="en-US" w:bidi="ar-SA"/>
      </w:rPr>
    </w:lvl>
    <w:lvl w:ilvl="6" w:tplc="A2E6008C">
      <w:numFmt w:val="bullet"/>
      <w:lvlText w:val="•"/>
      <w:lvlJc w:val="left"/>
      <w:pPr>
        <w:ind w:left="6515" w:hanging="617"/>
      </w:pPr>
      <w:rPr>
        <w:rFonts w:hint="default"/>
        <w:lang w:val="cs-CZ" w:eastAsia="en-US" w:bidi="ar-SA"/>
      </w:rPr>
    </w:lvl>
    <w:lvl w:ilvl="7" w:tplc="6B007C52">
      <w:numFmt w:val="bullet"/>
      <w:lvlText w:val="•"/>
      <w:lvlJc w:val="left"/>
      <w:pPr>
        <w:ind w:left="7448" w:hanging="617"/>
      </w:pPr>
      <w:rPr>
        <w:rFonts w:hint="default"/>
        <w:lang w:val="cs-CZ" w:eastAsia="en-US" w:bidi="ar-SA"/>
      </w:rPr>
    </w:lvl>
    <w:lvl w:ilvl="8" w:tplc="E1EE2476">
      <w:numFmt w:val="bullet"/>
      <w:lvlText w:val="•"/>
      <w:lvlJc w:val="left"/>
      <w:pPr>
        <w:ind w:left="8381" w:hanging="617"/>
      </w:pPr>
      <w:rPr>
        <w:rFonts w:hint="default"/>
        <w:lang w:val="cs-CZ" w:eastAsia="en-US" w:bidi="ar-SA"/>
      </w:rPr>
    </w:lvl>
  </w:abstractNum>
  <w:abstractNum w:abstractNumId="2">
    <w:nsid w:val="631A35DE"/>
    <w:multiLevelType w:val="hybridMultilevel"/>
    <w:tmpl w:val="A1BAFA82"/>
    <w:lvl w:ilvl="0" w:tplc="09F0BF74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cs-CZ" w:eastAsia="en-US" w:bidi="ar-SA"/>
      </w:rPr>
    </w:lvl>
    <w:lvl w:ilvl="1" w:tplc="7FCC4934">
      <w:numFmt w:val="bullet"/>
      <w:lvlText w:val="•"/>
      <w:lvlJc w:val="left"/>
      <w:pPr>
        <w:ind w:left="1870" w:hanging="360"/>
      </w:pPr>
      <w:rPr>
        <w:rFonts w:hint="default"/>
        <w:lang w:val="cs-CZ" w:eastAsia="en-US" w:bidi="ar-SA"/>
      </w:rPr>
    </w:lvl>
    <w:lvl w:ilvl="2" w:tplc="A58211E2">
      <w:numFmt w:val="bullet"/>
      <w:lvlText w:val="•"/>
      <w:lvlJc w:val="left"/>
      <w:pPr>
        <w:ind w:left="2801" w:hanging="360"/>
      </w:pPr>
      <w:rPr>
        <w:rFonts w:hint="default"/>
        <w:lang w:val="cs-CZ" w:eastAsia="en-US" w:bidi="ar-SA"/>
      </w:rPr>
    </w:lvl>
    <w:lvl w:ilvl="3" w:tplc="92C4EF26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450AE04C">
      <w:numFmt w:val="bullet"/>
      <w:lvlText w:val="•"/>
      <w:lvlJc w:val="left"/>
      <w:pPr>
        <w:ind w:left="4662" w:hanging="360"/>
      </w:pPr>
      <w:rPr>
        <w:rFonts w:hint="default"/>
        <w:lang w:val="cs-CZ" w:eastAsia="en-US" w:bidi="ar-SA"/>
      </w:rPr>
    </w:lvl>
    <w:lvl w:ilvl="5" w:tplc="86E0C0B2">
      <w:numFmt w:val="bullet"/>
      <w:lvlText w:val="•"/>
      <w:lvlJc w:val="left"/>
      <w:pPr>
        <w:ind w:left="5593" w:hanging="360"/>
      </w:pPr>
      <w:rPr>
        <w:rFonts w:hint="default"/>
        <w:lang w:val="cs-CZ" w:eastAsia="en-US" w:bidi="ar-SA"/>
      </w:rPr>
    </w:lvl>
    <w:lvl w:ilvl="6" w:tplc="18ACE0E4">
      <w:numFmt w:val="bullet"/>
      <w:lvlText w:val="•"/>
      <w:lvlJc w:val="left"/>
      <w:pPr>
        <w:ind w:left="6523" w:hanging="360"/>
      </w:pPr>
      <w:rPr>
        <w:rFonts w:hint="default"/>
        <w:lang w:val="cs-CZ" w:eastAsia="en-US" w:bidi="ar-SA"/>
      </w:rPr>
    </w:lvl>
    <w:lvl w:ilvl="7" w:tplc="0F2A3FCE">
      <w:numFmt w:val="bullet"/>
      <w:lvlText w:val="•"/>
      <w:lvlJc w:val="left"/>
      <w:pPr>
        <w:ind w:left="7454" w:hanging="360"/>
      </w:pPr>
      <w:rPr>
        <w:rFonts w:hint="default"/>
        <w:lang w:val="cs-CZ" w:eastAsia="en-US" w:bidi="ar-SA"/>
      </w:rPr>
    </w:lvl>
    <w:lvl w:ilvl="8" w:tplc="2B9C5D2E">
      <w:numFmt w:val="bullet"/>
      <w:lvlText w:val="•"/>
      <w:lvlJc w:val="left"/>
      <w:pPr>
        <w:ind w:left="8385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06892"/>
    <w:rsid w:val="00270CCD"/>
    <w:rsid w:val="00366005"/>
    <w:rsid w:val="004052E3"/>
    <w:rsid w:val="00463CCC"/>
    <w:rsid w:val="00484B2B"/>
    <w:rsid w:val="007D2B57"/>
    <w:rsid w:val="00A06892"/>
    <w:rsid w:val="00C3289E"/>
    <w:rsid w:val="00D4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06892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8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06892"/>
  </w:style>
  <w:style w:type="paragraph" w:customStyle="1" w:styleId="Heading1">
    <w:name w:val="Heading 1"/>
    <w:basedOn w:val="Normln"/>
    <w:uiPriority w:val="1"/>
    <w:qFormat/>
    <w:rsid w:val="00A06892"/>
    <w:pPr>
      <w:ind w:left="845" w:right="141"/>
      <w:jc w:val="center"/>
      <w:outlineLvl w:val="1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A06892"/>
    <w:pPr>
      <w:spacing w:before="17"/>
      <w:ind w:left="3181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A06892"/>
    <w:pPr>
      <w:ind w:left="924" w:hanging="709"/>
    </w:pPr>
  </w:style>
  <w:style w:type="paragraph" w:customStyle="1" w:styleId="TableParagraph">
    <w:name w:val="Table Paragraph"/>
    <w:basedOn w:val="Normln"/>
    <w:uiPriority w:val="1"/>
    <w:qFormat/>
    <w:rsid w:val="00A06892"/>
  </w:style>
  <w:style w:type="character" w:styleId="Hypertextovodkaz">
    <w:name w:val="Hyperlink"/>
    <w:basedOn w:val="Standardnpsmoodstavce"/>
    <w:uiPriority w:val="99"/>
    <w:unhideWhenUsed/>
    <w:rsid w:val="007D2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beroun.cz/kontak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h.cz/index.php/usek-prevence/pozarni-ochrana-ocima-deti-a-mladeze/1893-organizacni-zabezpeceni-souteze-poodm-pro-rok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.cz/index.php/usek-prevence/pozarni-ochrana-ocima-deti-a-mladeze/1893-organizacni-zabezpeceni-souteze-poodm-pro-rok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Švejdová</dc:creator>
  <cp:lastModifiedBy>OSH Beroun</cp:lastModifiedBy>
  <cp:revision>4</cp:revision>
  <dcterms:created xsi:type="dcterms:W3CDTF">2022-11-15T14:35:00Z</dcterms:created>
  <dcterms:modified xsi:type="dcterms:W3CDTF">2022-12-05T12:20:00Z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2022-11-15T00:00:00Z</vt:filetime>
  </property>
</Properties>
</file>